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ACFE" w14:textId="77777777" w:rsidR="009242D9" w:rsidRDefault="009242D9" w:rsidP="009B1998">
      <w:pPr>
        <w:pStyle w:val="Tytu"/>
        <w:rPr>
          <w:sz w:val="36"/>
          <w:szCs w:val="36"/>
        </w:rPr>
      </w:pPr>
    </w:p>
    <w:p w14:paraId="7018FFE5" w14:textId="77777777" w:rsidR="00F360B5" w:rsidRPr="00F360B5" w:rsidRDefault="00F360B5" w:rsidP="00F360B5"/>
    <w:p w14:paraId="0387FC09" w14:textId="30B3FE28" w:rsidR="00EC029E" w:rsidRDefault="00EC029E" w:rsidP="00D848B0">
      <w:pPr>
        <w:pStyle w:val="Tytu"/>
        <w:spacing w:line="360" w:lineRule="auto"/>
        <w:jc w:val="center"/>
        <w:rPr>
          <w:b/>
          <w:bCs/>
          <w:sz w:val="36"/>
          <w:szCs w:val="36"/>
        </w:rPr>
      </w:pPr>
      <w:r w:rsidRPr="009242D9">
        <w:rPr>
          <w:b/>
          <w:bCs/>
          <w:sz w:val="36"/>
          <w:szCs w:val="36"/>
        </w:rPr>
        <w:t xml:space="preserve">Instrukcja obsługi pacjenta </w:t>
      </w:r>
      <w:r w:rsidR="00CB3F0E" w:rsidRPr="009242D9">
        <w:rPr>
          <w:b/>
          <w:bCs/>
          <w:sz w:val="36"/>
          <w:szCs w:val="36"/>
        </w:rPr>
        <w:t>G</w:t>
      </w:r>
      <w:r w:rsidRPr="009242D9">
        <w:rPr>
          <w:b/>
          <w:bCs/>
          <w:sz w:val="36"/>
          <w:szCs w:val="36"/>
        </w:rPr>
        <w:t xml:space="preserve">łuchego/słabosłyszącego </w:t>
      </w:r>
      <w:r w:rsidR="009242D9">
        <w:rPr>
          <w:b/>
          <w:bCs/>
          <w:sz w:val="36"/>
          <w:szCs w:val="36"/>
        </w:rPr>
        <w:br/>
      </w:r>
      <w:r w:rsidRPr="009242D9">
        <w:rPr>
          <w:b/>
          <w:bCs/>
          <w:sz w:val="36"/>
          <w:szCs w:val="36"/>
        </w:rPr>
        <w:t xml:space="preserve">w Wojewódzkim Szpitalu Zespolonym </w:t>
      </w:r>
      <w:r w:rsidR="009242D9">
        <w:rPr>
          <w:b/>
          <w:bCs/>
          <w:sz w:val="36"/>
          <w:szCs w:val="36"/>
        </w:rPr>
        <w:br/>
      </w:r>
      <w:r w:rsidRPr="009242D9">
        <w:rPr>
          <w:b/>
          <w:bCs/>
          <w:sz w:val="36"/>
          <w:szCs w:val="36"/>
        </w:rPr>
        <w:t>im. dr. Romana Ostrzyckiego w Koninie</w:t>
      </w:r>
    </w:p>
    <w:tbl>
      <w:tblPr>
        <w:tblpPr w:leftFromText="141" w:rightFromText="141" w:vertAnchor="text" w:horzAnchor="margin" w:tblpXSpec="center" w:tblpY="2847"/>
        <w:tblW w:w="10680" w:type="dxa"/>
        <w:tblLayout w:type="fixed"/>
        <w:tblLook w:val="0000" w:firstRow="0" w:lastRow="0" w:firstColumn="0" w:lastColumn="0" w:noHBand="0" w:noVBand="0"/>
      </w:tblPr>
      <w:tblGrid>
        <w:gridCol w:w="1986"/>
        <w:gridCol w:w="2397"/>
        <w:gridCol w:w="723"/>
        <w:gridCol w:w="1351"/>
        <w:gridCol w:w="1340"/>
        <w:gridCol w:w="2883"/>
      </w:tblGrid>
      <w:tr w:rsidR="00F360B5" w:rsidRPr="00500F1C" w14:paraId="722650DC" w14:textId="77777777" w:rsidTr="00F360B5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336C" w14:textId="77777777" w:rsidR="00F360B5" w:rsidRPr="00500F1C" w:rsidRDefault="00F360B5" w:rsidP="00F360B5">
            <w:pPr>
              <w:pStyle w:val="Bezodstpw"/>
            </w:pPr>
            <w:r w:rsidRPr="00500F1C">
              <w:t>Sporządził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734E" w14:textId="77777777" w:rsidR="00F360B5" w:rsidRPr="00500F1C" w:rsidRDefault="00F360B5" w:rsidP="00F360B5">
            <w:pPr>
              <w:pStyle w:val="Bezodstpw"/>
            </w:pPr>
            <w:r w:rsidRPr="00500F1C">
              <w:t>Pełnomocnik Dyrektora ds. Praw Pacjenta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C3C" w14:textId="77777777" w:rsidR="00F360B5" w:rsidRPr="00500F1C" w:rsidRDefault="00F360B5" w:rsidP="00F360B5">
            <w:pPr>
              <w:pStyle w:val="Bezodstpw"/>
            </w:pPr>
            <w:r w:rsidRPr="00500F1C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CC7" w14:textId="6BD17F52" w:rsidR="00F360B5" w:rsidRPr="00500F1C" w:rsidRDefault="002C5E47" w:rsidP="00F360B5">
            <w:pPr>
              <w:pStyle w:val="Bezodstpw"/>
            </w:pPr>
            <w:r>
              <w:t>02.08.2023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962F" w14:textId="77777777" w:rsidR="00F360B5" w:rsidRPr="00500F1C" w:rsidRDefault="00F360B5" w:rsidP="00F360B5">
            <w:pPr>
              <w:pStyle w:val="Bezodstpw"/>
            </w:pPr>
            <w:r w:rsidRPr="00500F1C">
              <w:t>podpis</w:t>
            </w:r>
          </w:p>
          <w:p w14:paraId="33CC6563" w14:textId="77777777" w:rsidR="00F360B5" w:rsidRPr="00500F1C" w:rsidRDefault="00F360B5" w:rsidP="00F360B5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5869" w14:textId="77777777" w:rsidR="00F360B5" w:rsidRPr="00500F1C" w:rsidRDefault="00F360B5" w:rsidP="00F360B5">
            <w:pPr>
              <w:pStyle w:val="Bezodstpw"/>
            </w:pPr>
          </w:p>
          <w:p w14:paraId="7BFE9EFD" w14:textId="568F8FFD" w:rsidR="00F360B5" w:rsidRPr="00500F1C" w:rsidRDefault="002C5E47" w:rsidP="00F360B5">
            <w:pPr>
              <w:pStyle w:val="Bezodstpw"/>
            </w:pPr>
            <w:r>
              <w:t>Elżbieta Rakowicz</w:t>
            </w:r>
          </w:p>
        </w:tc>
      </w:tr>
      <w:tr w:rsidR="00F360B5" w:rsidRPr="00500F1C" w14:paraId="25E255EC" w14:textId="77777777" w:rsidTr="00F360B5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F8FD" w14:textId="77777777" w:rsidR="00F360B5" w:rsidRPr="00500F1C" w:rsidRDefault="00F360B5" w:rsidP="00F360B5">
            <w:pPr>
              <w:pStyle w:val="Bezodstpw"/>
            </w:pPr>
            <w:r w:rsidRPr="00500F1C">
              <w:t>Sprawdził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DF7E" w14:textId="77777777" w:rsidR="00F360B5" w:rsidRPr="00500F1C" w:rsidRDefault="00F360B5" w:rsidP="00F360B5">
            <w:pPr>
              <w:pStyle w:val="Bezodstpw"/>
            </w:pPr>
            <w:r w:rsidRPr="00500F1C">
              <w:t>Koordynator  ds. Dostępności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DFF4" w14:textId="77777777" w:rsidR="00F360B5" w:rsidRPr="00500F1C" w:rsidRDefault="00F360B5" w:rsidP="00F360B5">
            <w:pPr>
              <w:pStyle w:val="Bezodstpw"/>
            </w:pPr>
            <w:r w:rsidRPr="00500F1C">
              <w:t>data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8528" w14:textId="5F0E4FEB" w:rsidR="00F360B5" w:rsidRPr="00500F1C" w:rsidRDefault="002C5E47" w:rsidP="00F360B5">
            <w:pPr>
              <w:pStyle w:val="Bezodstpw"/>
            </w:pPr>
            <w:r>
              <w:t>03.08.2023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3090" w14:textId="77777777" w:rsidR="00F360B5" w:rsidRPr="00500F1C" w:rsidRDefault="00F360B5" w:rsidP="00F360B5">
            <w:pPr>
              <w:pStyle w:val="Bezodstpw"/>
            </w:pPr>
            <w:r w:rsidRPr="00500F1C">
              <w:t>podpis</w:t>
            </w:r>
          </w:p>
          <w:p w14:paraId="4B92E6C5" w14:textId="77777777" w:rsidR="00F360B5" w:rsidRPr="00500F1C" w:rsidRDefault="00F360B5" w:rsidP="00F360B5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E0F7" w14:textId="6451A6B7" w:rsidR="00F360B5" w:rsidRPr="00500F1C" w:rsidRDefault="002C5E47" w:rsidP="00F360B5">
            <w:pPr>
              <w:pStyle w:val="Bezodstpw"/>
            </w:pPr>
            <w:r>
              <w:t>Danuta Mudry-Kowalów</w:t>
            </w:r>
          </w:p>
        </w:tc>
      </w:tr>
      <w:tr w:rsidR="00F360B5" w:rsidRPr="00500F1C" w14:paraId="39C4EF5A" w14:textId="77777777" w:rsidTr="00F360B5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11AD" w14:textId="77777777" w:rsidR="00F360B5" w:rsidRPr="00500F1C" w:rsidRDefault="00F360B5" w:rsidP="00F360B5">
            <w:pPr>
              <w:pStyle w:val="Bezodstpw"/>
            </w:pPr>
            <w:r w:rsidRPr="00500F1C">
              <w:t>Sprawdził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1CF8" w14:textId="77777777" w:rsidR="00F360B5" w:rsidRPr="00500F1C" w:rsidRDefault="00F360B5" w:rsidP="00F360B5">
            <w:pPr>
              <w:pStyle w:val="Bezodstpw"/>
            </w:pPr>
            <w:r w:rsidRPr="00500F1C">
              <w:rPr>
                <w:rFonts w:eastAsia="Calibri"/>
              </w:rPr>
              <w:t xml:space="preserve">Specjalista </w:t>
            </w:r>
            <w:r w:rsidRPr="00500F1C">
              <w:t>ds. Systemu Zarządzania Jakością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181" w14:textId="77777777" w:rsidR="00F360B5" w:rsidRPr="00500F1C" w:rsidRDefault="00F360B5" w:rsidP="00F360B5">
            <w:pPr>
              <w:pStyle w:val="Bezodstpw"/>
            </w:pPr>
            <w:r w:rsidRPr="00500F1C">
              <w:t>dat</w:t>
            </w:r>
            <w:bookmarkStart w:id="0" w:name="_GoBack"/>
            <w:bookmarkEnd w:id="0"/>
            <w:r w:rsidRPr="00500F1C">
              <w:t>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7B8F" w14:textId="431CD033" w:rsidR="00F360B5" w:rsidRPr="00500F1C" w:rsidRDefault="002C5E47" w:rsidP="00F360B5">
            <w:pPr>
              <w:pStyle w:val="Bezodstpw"/>
            </w:pPr>
            <w:r>
              <w:t>03.08.2023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F18B" w14:textId="77777777" w:rsidR="00F360B5" w:rsidRPr="00500F1C" w:rsidRDefault="00F360B5" w:rsidP="00F360B5">
            <w:pPr>
              <w:pStyle w:val="Bezodstpw"/>
            </w:pPr>
            <w:r w:rsidRPr="00500F1C">
              <w:t>podpis</w:t>
            </w:r>
          </w:p>
          <w:p w14:paraId="4DBC3E1B" w14:textId="77777777" w:rsidR="00F360B5" w:rsidRPr="00500F1C" w:rsidRDefault="00F360B5" w:rsidP="00F360B5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7F21" w14:textId="4393E1E7" w:rsidR="00F360B5" w:rsidRPr="00500F1C" w:rsidRDefault="002C5E47" w:rsidP="00F360B5">
            <w:pPr>
              <w:pStyle w:val="Bezodstpw"/>
            </w:pPr>
            <w:r>
              <w:t>Jolanta Karolewska</w:t>
            </w:r>
          </w:p>
        </w:tc>
      </w:tr>
      <w:tr w:rsidR="00F360B5" w:rsidRPr="00500F1C" w14:paraId="6478AAFC" w14:textId="77777777" w:rsidTr="00F360B5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2BC8" w14:textId="77777777" w:rsidR="00F360B5" w:rsidRPr="00500F1C" w:rsidRDefault="00F360B5" w:rsidP="00F360B5">
            <w:pPr>
              <w:pStyle w:val="Bezodstpw"/>
            </w:pPr>
          </w:p>
          <w:p w14:paraId="6DDF7A8F" w14:textId="77777777" w:rsidR="00F360B5" w:rsidRPr="00500F1C" w:rsidRDefault="00F360B5" w:rsidP="00F360B5">
            <w:pPr>
              <w:pStyle w:val="Bezodstpw"/>
            </w:pPr>
            <w:r w:rsidRPr="00500F1C">
              <w:t>Zatwierdził</w:t>
            </w:r>
          </w:p>
          <w:p w14:paraId="316DB729" w14:textId="77777777" w:rsidR="00F360B5" w:rsidRPr="00500F1C" w:rsidRDefault="00F360B5" w:rsidP="00F360B5">
            <w:pPr>
              <w:pStyle w:val="Bezodstpw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96F" w14:textId="77777777" w:rsidR="00F360B5" w:rsidRPr="00500F1C" w:rsidRDefault="00F360B5" w:rsidP="00F360B5">
            <w:pPr>
              <w:pStyle w:val="Bezodstpw"/>
            </w:pPr>
            <w:r w:rsidRPr="00500F1C">
              <w:t>Dyrektor</w:t>
            </w:r>
            <w:r>
              <w:t xml:space="preserve"> </w:t>
            </w:r>
            <w:r w:rsidRPr="00500F1C">
              <w:t>WSZ Konin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737D" w14:textId="77777777" w:rsidR="00F360B5" w:rsidRPr="00500F1C" w:rsidRDefault="00F360B5" w:rsidP="00F360B5">
            <w:pPr>
              <w:pStyle w:val="Bezodstpw"/>
            </w:pPr>
            <w:r w:rsidRPr="00500F1C">
              <w:t xml:space="preserve">data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45EC" w14:textId="1FE2DB1C" w:rsidR="00F360B5" w:rsidRPr="00500F1C" w:rsidRDefault="00C02C13" w:rsidP="00F360B5">
            <w:pPr>
              <w:pStyle w:val="Bezodstpw"/>
            </w:pPr>
            <w:r>
              <w:t>09.08.2023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3B76" w14:textId="77777777" w:rsidR="00F360B5" w:rsidRPr="00500F1C" w:rsidRDefault="00F360B5" w:rsidP="00F360B5">
            <w:pPr>
              <w:pStyle w:val="Bezodstpw"/>
            </w:pPr>
            <w:r w:rsidRPr="00500F1C">
              <w:t>podpis</w:t>
            </w:r>
          </w:p>
          <w:p w14:paraId="5146F7B5" w14:textId="77777777" w:rsidR="00F360B5" w:rsidRPr="00500F1C" w:rsidRDefault="00F360B5" w:rsidP="00F360B5">
            <w:pPr>
              <w:pStyle w:val="Bezodstpw"/>
            </w:pPr>
            <w:r w:rsidRPr="00500F1C">
              <w:t>i pieczęć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AC6D" w14:textId="6254D739" w:rsidR="00F360B5" w:rsidRPr="00500F1C" w:rsidRDefault="002C5E47" w:rsidP="00F360B5">
            <w:pPr>
              <w:pStyle w:val="Bezodstpw"/>
            </w:pPr>
            <w:r>
              <w:t>Krystyna Brzezińska</w:t>
            </w:r>
          </w:p>
        </w:tc>
      </w:tr>
      <w:tr w:rsidR="00F360B5" w:rsidRPr="00500F1C" w14:paraId="320D48EC" w14:textId="77777777" w:rsidTr="00F360B5">
        <w:trPr>
          <w:trHeight w:val="358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7A24" w14:textId="77777777" w:rsidR="00F360B5" w:rsidRPr="00500F1C" w:rsidRDefault="00F360B5" w:rsidP="00F360B5">
            <w:pPr>
              <w:pStyle w:val="Bezodstpw"/>
            </w:pPr>
            <w:r w:rsidRPr="00500F1C">
              <w:t xml:space="preserve">Obowiązuje </w:t>
            </w:r>
          </w:p>
          <w:p w14:paraId="520E5C77" w14:textId="77777777" w:rsidR="00F360B5" w:rsidRPr="00500F1C" w:rsidRDefault="00F360B5" w:rsidP="00F360B5">
            <w:pPr>
              <w:pStyle w:val="Bezodstpw"/>
            </w:pPr>
            <w:r w:rsidRPr="00500F1C">
              <w:t>w terminie od</w:t>
            </w:r>
          </w:p>
        </w:tc>
        <w:tc>
          <w:tcPr>
            <w:tcW w:w="86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3393" w14:textId="1B4E38A8" w:rsidR="00F360B5" w:rsidRPr="00500F1C" w:rsidRDefault="005118D1" w:rsidP="00F360B5">
            <w:pPr>
              <w:pStyle w:val="Bezodstpw"/>
            </w:pPr>
            <w:r>
              <w:t xml:space="preserve"> </w:t>
            </w:r>
            <w:r w:rsidR="002C5E47">
              <w:t>14 sierpnia</w:t>
            </w:r>
            <w:r>
              <w:t xml:space="preserve"> </w:t>
            </w:r>
            <w:r w:rsidR="00F360B5" w:rsidRPr="00500F1C">
              <w:t>2023r</w:t>
            </w:r>
          </w:p>
        </w:tc>
      </w:tr>
    </w:tbl>
    <w:p w14:paraId="6B402E23" w14:textId="1836F1C6" w:rsidR="00F360B5" w:rsidRDefault="00F360B5">
      <w:pPr>
        <w:suppressAutoHyphens w:val="0"/>
        <w:spacing w:before="0" w:after="160" w:line="259" w:lineRule="auto"/>
      </w:pPr>
      <w:r>
        <w:br w:type="page"/>
      </w:r>
    </w:p>
    <w:p w14:paraId="0EE5F28E" w14:textId="77777777" w:rsidR="00F360B5" w:rsidRPr="00F360B5" w:rsidRDefault="00F360B5" w:rsidP="00F360B5"/>
    <w:sdt>
      <w:sdtPr>
        <w:rPr>
          <w:rFonts w:asciiTheme="minorHAnsi" w:eastAsia="Times New Roman" w:hAnsiTheme="minorHAnsi" w:cs="Times New Roman"/>
          <w:color w:val="000000" w:themeColor="text1"/>
          <w:sz w:val="24"/>
          <w:szCs w:val="24"/>
        </w:rPr>
        <w:id w:val="350304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20028D" w14:textId="59635A54" w:rsidR="00B32A3B" w:rsidRPr="00F360B5" w:rsidRDefault="009B1998" w:rsidP="00F360B5">
          <w:pPr>
            <w:pStyle w:val="Nagwek1"/>
            <w:rPr>
              <w:b/>
              <w:bCs/>
              <w:sz w:val="28"/>
              <w:szCs w:val="28"/>
            </w:rPr>
          </w:pPr>
          <w:r w:rsidRPr="009242D9">
            <w:rPr>
              <w:b/>
              <w:bCs/>
              <w:sz w:val="28"/>
              <w:szCs w:val="28"/>
            </w:rPr>
            <w:t>Spis treści</w:t>
          </w:r>
        </w:p>
        <w:p w14:paraId="5F117501" w14:textId="25714A8C" w:rsidR="00D848B0" w:rsidRPr="00B32A3B" w:rsidRDefault="009B1998">
          <w:pPr>
            <w:pStyle w:val="Spistreci2"/>
            <w:rPr>
              <w:rStyle w:val="Hipercze"/>
              <w:rFonts w:eastAsiaTheme="minorEastAsia" w:cstheme="minorBidi"/>
              <w:noProof/>
              <w:sz w:val="22"/>
              <w:szCs w:val="22"/>
              <w:lang w:val="cs-CZ"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B32A3B">
            <w:rPr>
              <w:noProof/>
            </w:rPr>
            <w:fldChar w:fldCharType="begin"/>
          </w:r>
          <w:r w:rsidR="00F360B5">
            <w:rPr>
              <w:noProof/>
            </w:rPr>
            <w:instrText>HYPERLINK  \l "_Definicje_1"</w:instrText>
          </w:r>
          <w:r w:rsidR="00B32A3B">
            <w:rPr>
              <w:noProof/>
            </w:rPr>
            <w:fldChar w:fldCharType="separate"/>
          </w:r>
          <w:r w:rsidR="00D848B0" w:rsidRPr="00B32A3B">
            <w:rPr>
              <w:rStyle w:val="Hipercze"/>
              <w:noProof/>
            </w:rPr>
            <w:t>Def</w:t>
          </w:r>
          <w:r w:rsidR="00F360B5">
            <w:rPr>
              <w:rStyle w:val="Hipercze"/>
              <w:noProof/>
            </w:rPr>
            <w:t>i</w:t>
          </w:r>
          <w:r w:rsidR="00D848B0" w:rsidRPr="00B32A3B">
            <w:rPr>
              <w:rStyle w:val="Hipercze"/>
              <w:noProof/>
            </w:rPr>
            <w:t>nicje</w:t>
          </w:r>
          <w:r w:rsidR="00D848B0" w:rsidRPr="00B32A3B">
            <w:rPr>
              <w:rStyle w:val="Hipercze"/>
              <w:noProof/>
              <w:webHidden/>
            </w:rPr>
            <w:tab/>
          </w:r>
          <w:r w:rsidR="00D848B0" w:rsidRPr="00B32A3B">
            <w:rPr>
              <w:rStyle w:val="Hipercze"/>
              <w:noProof/>
              <w:webHidden/>
            </w:rPr>
            <w:fldChar w:fldCharType="begin"/>
          </w:r>
          <w:r w:rsidR="00D848B0" w:rsidRPr="00B32A3B">
            <w:rPr>
              <w:rStyle w:val="Hipercze"/>
              <w:noProof/>
              <w:webHidden/>
            </w:rPr>
            <w:instrText xml:space="preserve"> PAGEREF _Toc140517606 \h </w:instrText>
          </w:r>
          <w:r w:rsidR="00D848B0" w:rsidRPr="00B32A3B">
            <w:rPr>
              <w:rStyle w:val="Hipercze"/>
              <w:noProof/>
              <w:webHidden/>
            </w:rPr>
          </w:r>
          <w:r w:rsidR="00D848B0" w:rsidRPr="00B32A3B">
            <w:rPr>
              <w:rStyle w:val="Hipercze"/>
              <w:noProof/>
              <w:webHidden/>
            </w:rPr>
            <w:fldChar w:fldCharType="separate"/>
          </w:r>
          <w:r w:rsidR="00F360B5">
            <w:rPr>
              <w:rStyle w:val="Hipercze"/>
              <w:noProof/>
              <w:webHidden/>
            </w:rPr>
            <w:t>3</w:t>
          </w:r>
          <w:r w:rsidR="00D848B0" w:rsidRPr="00B32A3B">
            <w:rPr>
              <w:rStyle w:val="Hipercze"/>
              <w:noProof/>
              <w:webHidden/>
            </w:rPr>
            <w:fldChar w:fldCharType="end"/>
          </w:r>
        </w:p>
        <w:p w14:paraId="3BC28CAB" w14:textId="68B5A984" w:rsidR="00D848B0" w:rsidRDefault="00B32A3B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r>
            <w:rPr>
              <w:noProof/>
            </w:rPr>
            <w:fldChar w:fldCharType="end"/>
          </w:r>
          <w:hyperlink w:anchor="_Toc140517607" w:history="1">
            <w:r w:rsidR="00D848B0" w:rsidRPr="009A30CD">
              <w:rPr>
                <w:rStyle w:val="Hipercze"/>
                <w:noProof/>
              </w:rPr>
              <w:t>Cel instrukcji</w:t>
            </w:r>
            <w:r w:rsidR="00D848B0">
              <w:rPr>
                <w:noProof/>
                <w:webHidden/>
              </w:rPr>
              <w:tab/>
            </w:r>
            <w:r w:rsidR="00D848B0">
              <w:rPr>
                <w:noProof/>
                <w:webHidden/>
              </w:rPr>
              <w:fldChar w:fldCharType="begin"/>
            </w:r>
            <w:r w:rsidR="00D848B0">
              <w:rPr>
                <w:noProof/>
                <w:webHidden/>
              </w:rPr>
              <w:instrText xml:space="preserve"> PAGEREF _Toc140517607 \h </w:instrText>
            </w:r>
            <w:r w:rsidR="00D848B0">
              <w:rPr>
                <w:noProof/>
                <w:webHidden/>
              </w:rPr>
            </w:r>
            <w:r w:rsidR="00D848B0">
              <w:rPr>
                <w:noProof/>
                <w:webHidden/>
              </w:rPr>
              <w:fldChar w:fldCharType="separate"/>
            </w:r>
            <w:r w:rsidR="00F360B5">
              <w:rPr>
                <w:noProof/>
                <w:webHidden/>
              </w:rPr>
              <w:t>3</w:t>
            </w:r>
            <w:r w:rsidR="00D848B0">
              <w:rPr>
                <w:noProof/>
                <w:webHidden/>
              </w:rPr>
              <w:fldChar w:fldCharType="end"/>
            </w:r>
          </w:hyperlink>
        </w:p>
        <w:p w14:paraId="319B45C7" w14:textId="4C846236" w:rsidR="00D848B0" w:rsidRDefault="003E0DB9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17608" w:history="1">
            <w:r w:rsidR="00D848B0" w:rsidRPr="009A30CD">
              <w:rPr>
                <w:rStyle w:val="Hipercze"/>
                <w:noProof/>
              </w:rPr>
              <w:t>Zakres – obszary, które należy objąć instrukcją</w:t>
            </w:r>
            <w:r w:rsidR="00D848B0">
              <w:rPr>
                <w:noProof/>
                <w:webHidden/>
              </w:rPr>
              <w:tab/>
            </w:r>
            <w:r w:rsidR="00D848B0">
              <w:rPr>
                <w:noProof/>
                <w:webHidden/>
              </w:rPr>
              <w:fldChar w:fldCharType="begin"/>
            </w:r>
            <w:r w:rsidR="00D848B0">
              <w:rPr>
                <w:noProof/>
                <w:webHidden/>
              </w:rPr>
              <w:instrText xml:space="preserve"> PAGEREF _Toc140517608 \h </w:instrText>
            </w:r>
            <w:r w:rsidR="00D848B0">
              <w:rPr>
                <w:noProof/>
                <w:webHidden/>
              </w:rPr>
            </w:r>
            <w:r w:rsidR="00D848B0">
              <w:rPr>
                <w:noProof/>
                <w:webHidden/>
              </w:rPr>
              <w:fldChar w:fldCharType="separate"/>
            </w:r>
            <w:r w:rsidR="00F360B5">
              <w:rPr>
                <w:noProof/>
                <w:webHidden/>
              </w:rPr>
              <w:t>4</w:t>
            </w:r>
            <w:r w:rsidR="00D848B0">
              <w:rPr>
                <w:noProof/>
                <w:webHidden/>
              </w:rPr>
              <w:fldChar w:fldCharType="end"/>
            </w:r>
          </w:hyperlink>
        </w:p>
        <w:p w14:paraId="2CD0ABFA" w14:textId="4BA05679" w:rsidR="00D848B0" w:rsidRDefault="003E0DB9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17609" w:history="1">
            <w:r w:rsidR="00D848B0" w:rsidRPr="009A30CD">
              <w:rPr>
                <w:rStyle w:val="Hipercze"/>
                <w:noProof/>
              </w:rPr>
              <w:t>Zasady postępowania</w:t>
            </w:r>
            <w:r w:rsidR="00D848B0">
              <w:rPr>
                <w:noProof/>
                <w:webHidden/>
              </w:rPr>
              <w:tab/>
            </w:r>
            <w:r w:rsidR="00D848B0">
              <w:rPr>
                <w:noProof/>
                <w:webHidden/>
              </w:rPr>
              <w:fldChar w:fldCharType="begin"/>
            </w:r>
            <w:r w:rsidR="00D848B0">
              <w:rPr>
                <w:noProof/>
                <w:webHidden/>
              </w:rPr>
              <w:instrText xml:space="preserve"> PAGEREF _Toc140517609 \h </w:instrText>
            </w:r>
            <w:r w:rsidR="00D848B0">
              <w:rPr>
                <w:noProof/>
                <w:webHidden/>
              </w:rPr>
            </w:r>
            <w:r w:rsidR="00D848B0">
              <w:rPr>
                <w:noProof/>
                <w:webHidden/>
              </w:rPr>
              <w:fldChar w:fldCharType="separate"/>
            </w:r>
            <w:r w:rsidR="00F360B5">
              <w:rPr>
                <w:noProof/>
                <w:webHidden/>
              </w:rPr>
              <w:t>4</w:t>
            </w:r>
            <w:r w:rsidR="00D848B0">
              <w:rPr>
                <w:noProof/>
                <w:webHidden/>
              </w:rPr>
              <w:fldChar w:fldCharType="end"/>
            </w:r>
          </w:hyperlink>
        </w:p>
        <w:p w14:paraId="5C6250A3" w14:textId="0947F2FD" w:rsidR="00D848B0" w:rsidRDefault="003E0DB9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17610" w:history="1">
            <w:r w:rsidR="00D848B0" w:rsidRPr="009A30CD">
              <w:rPr>
                <w:rStyle w:val="Hipercze"/>
                <w:noProof/>
              </w:rPr>
              <w:t>Załączniki</w:t>
            </w:r>
            <w:r w:rsidR="00D848B0">
              <w:rPr>
                <w:noProof/>
                <w:webHidden/>
              </w:rPr>
              <w:tab/>
            </w:r>
            <w:r w:rsidR="00D848B0">
              <w:rPr>
                <w:noProof/>
                <w:webHidden/>
              </w:rPr>
              <w:fldChar w:fldCharType="begin"/>
            </w:r>
            <w:r w:rsidR="00D848B0">
              <w:rPr>
                <w:noProof/>
                <w:webHidden/>
              </w:rPr>
              <w:instrText xml:space="preserve"> PAGEREF _Toc140517610 \h </w:instrText>
            </w:r>
            <w:r w:rsidR="00D848B0">
              <w:rPr>
                <w:noProof/>
                <w:webHidden/>
              </w:rPr>
            </w:r>
            <w:r w:rsidR="00D848B0">
              <w:rPr>
                <w:noProof/>
                <w:webHidden/>
              </w:rPr>
              <w:fldChar w:fldCharType="separate"/>
            </w:r>
            <w:r w:rsidR="00F360B5">
              <w:rPr>
                <w:noProof/>
                <w:webHidden/>
              </w:rPr>
              <w:t>7</w:t>
            </w:r>
            <w:r w:rsidR="00D848B0">
              <w:rPr>
                <w:noProof/>
                <w:webHidden/>
              </w:rPr>
              <w:fldChar w:fldCharType="end"/>
            </w:r>
          </w:hyperlink>
        </w:p>
        <w:p w14:paraId="42BC6D9C" w14:textId="440FC4A5" w:rsidR="00D848B0" w:rsidRDefault="003E0DB9">
          <w:pPr>
            <w:pStyle w:val="Spistreci2"/>
            <w:rPr>
              <w:rFonts w:eastAsiaTheme="minorEastAsia" w:cstheme="minorBidi"/>
              <w:noProof/>
              <w:color w:val="auto"/>
              <w:sz w:val="22"/>
              <w:szCs w:val="22"/>
              <w:lang w:val="cs-CZ" w:eastAsia="cs-CZ"/>
              <w14:ligatures w14:val="standardContextual"/>
            </w:rPr>
          </w:pPr>
          <w:hyperlink w:anchor="_Toc140517611" w:history="1">
            <w:r w:rsidR="00D848B0" w:rsidRPr="009A30CD">
              <w:rPr>
                <w:rStyle w:val="Hipercze"/>
                <w:noProof/>
              </w:rPr>
              <w:t>Dokumenty związane z instrukcją</w:t>
            </w:r>
            <w:r w:rsidR="00D848B0">
              <w:rPr>
                <w:noProof/>
                <w:webHidden/>
              </w:rPr>
              <w:tab/>
            </w:r>
            <w:r w:rsidR="00D848B0">
              <w:rPr>
                <w:noProof/>
                <w:webHidden/>
              </w:rPr>
              <w:fldChar w:fldCharType="begin"/>
            </w:r>
            <w:r w:rsidR="00D848B0">
              <w:rPr>
                <w:noProof/>
                <w:webHidden/>
              </w:rPr>
              <w:instrText xml:space="preserve"> PAGEREF _Toc140517611 \h </w:instrText>
            </w:r>
            <w:r w:rsidR="00D848B0">
              <w:rPr>
                <w:noProof/>
                <w:webHidden/>
              </w:rPr>
            </w:r>
            <w:r w:rsidR="00D848B0">
              <w:rPr>
                <w:noProof/>
                <w:webHidden/>
              </w:rPr>
              <w:fldChar w:fldCharType="separate"/>
            </w:r>
            <w:r w:rsidR="00F360B5">
              <w:rPr>
                <w:noProof/>
                <w:webHidden/>
              </w:rPr>
              <w:t>7</w:t>
            </w:r>
            <w:r w:rsidR="00D848B0">
              <w:rPr>
                <w:noProof/>
                <w:webHidden/>
              </w:rPr>
              <w:fldChar w:fldCharType="end"/>
            </w:r>
          </w:hyperlink>
        </w:p>
        <w:p w14:paraId="24DAAD21" w14:textId="77777777" w:rsidR="00F360B5" w:rsidRDefault="009B1998" w:rsidP="00F360B5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1" w:name="_Definicje" w:displacedByCustomXml="prev"/>
    <w:bookmarkEnd w:id="1" w:displacedByCustomXml="prev"/>
    <w:bookmarkStart w:id="2" w:name="_Toc140517606" w:displacedByCustomXml="prev"/>
    <w:p w14:paraId="0409DD92" w14:textId="58AAA076" w:rsidR="00F360B5" w:rsidRPr="00F360B5" w:rsidRDefault="00F360B5" w:rsidP="00F360B5">
      <w:r>
        <w:br w:type="page"/>
      </w:r>
    </w:p>
    <w:p w14:paraId="4C322C1E" w14:textId="2696D8DA" w:rsidR="00EC029E" w:rsidRDefault="00EC029E" w:rsidP="00EC029E">
      <w:pPr>
        <w:pStyle w:val="Nagwek2"/>
      </w:pPr>
      <w:bookmarkStart w:id="3" w:name="_Definicje_1"/>
      <w:bookmarkStart w:id="4" w:name="_Ref140611058"/>
      <w:bookmarkEnd w:id="3"/>
      <w:r>
        <w:lastRenderedPageBreak/>
        <w:t>Definicje</w:t>
      </w:r>
      <w:bookmarkEnd w:id="4"/>
      <w:bookmarkEnd w:id="2"/>
    </w:p>
    <w:p w14:paraId="2E071DE0" w14:textId="50382FCC" w:rsidR="00CB3F0E" w:rsidRPr="00B67105" w:rsidRDefault="00CB3F0E" w:rsidP="00CB3F0E">
      <w:r w:rsidRPr="00B67105">
        <w:rPr>
          <w:b/>
          <w:bCs/>
        </w:rPr>
        <w:t>Osoba Głucha</w:t>
      </w:r>
      <w:r w:rsidRPr="00B67105">
        <w:t xml:space="preserve"> –</w:t>
      </w:r>
      <w:r>
        <w:t xml:space="preserve"> </w:t>
      </w:r>
      <w:r w:rsidRPr="00B67105">
        <w:t>„ Głucha” pisana wielką literą to członek określonej mniejszości językowej</w:t>
      </w:r>
      <w:r>
        <w:t xml:space="preserve"> - </w:t>
      </w:r>
      <w:r w:rsidRPr="00B67105">
        <w:t>osoba dla której  język migowy</w:t>
      </w:r>
      <w:r>
        <w:t xml:space="preserve"> </w:t>
      </w:r>
      <w:r w:rsidRPr="00B67105">
        <w:t>(w Polsce PJM) jest pierwszym</w:t>
      </w:r>
      <w:r>
        <w:t xml:space="preserve"> </w:t>
      </w:r>
      <w:r w:rsidRPr="00B67105">
        <w:t>i/lub preferowanym sposobem porozumiewania się</w:t>
      </w:r>
      <w:r>
        <w:t xml:space="preserve">. </w:t>
      </w:r>
      <w:r w:rsidRPr="00B67105">
        <w:t>Dla tych osób język polski w mowie i piśmie jest językiem obcym.</w:t>
      </w:r>
    </w:p>
    <w:p w14:paraId="6211D438" w14:textId="168E8612" w:rsidR="00CB3F0E" w:rsidRPr="00B67105" w:rsidRDefault="00CB3F0E" w:rsidP="00CB3F0E">
      <w:r w:rsidRPr="00B67105">
        <w:rPr>
          <w:b/>
          <w:bCs/>
        </w:rPr>
        <w:t>Polski Język Migowy</w:t>
      </w:r>
      <w:r w:rsidRPr="00B67105">
        <w:t xml:space="preserve"> (PJM)  to  naturalny, pełnowartościowy język </w:t>
      </w:r>
      <w:proofErr w:type="spellStart"/>
      <w:r w:rsidRPr="00B67105">
        <w:t>wizualno</w:t>
      </w:r>
      <w:proofErr w:type="spellEnd"/>
      <w:r w:rsidRPr="00B67105">
        <w:t xml:space="preserve"> – przestrzenny używany przez osoby Głuche w Polsce. Posiada on własną gramatykę, odmienną od gramatyki języka polskiego</w:t>
      </w:r>
      <w:r>
        <w:t>.</w:t>
      </w:r>
    </w:p>
    <w:p w14:paraId="61074ADF" w14:textId="1F0FC1E9" w:rsidR="00CB3F0E" w:rsidRPr="00B67105" w:rsidRDefault="00CB3F0E" w:rsidP="00CB3F0E">
      <w:r w:rsidRPr="00B67105">
        <w:rPr>
          <w:b/>
          <w:bCs/>
        </w:rPr>
        <w:t xml:space="preserve">Osoba </w:t>
      </w:r>
      <w:r w:rsidR="004C0DBB" w:rsidRPr="00B67105">
        <w:rPr>
          <w:b/>
          <w:bCs/>
        </w:rPr>
        <w:t>słabosłysząca</w:t>
      </w:r>
      <w:r w:rsidR="004C0DBB" w:rsidRPr="00B67105">
        <w:t xml:space="preserve"> to</w:t>
      </w:r>
      <w:r w:rsidRPr="00B67105">
        <w:t xml:space="preserve"> osoba, u której uszkodzenie słuchu ogranicza odbiór mowy drogą słuchową. Odbiór informacji słownej jest pełniejszy przy stosowaniu aparatu słuchowego.</w:t>
      </w:r>
      <w:r>
        <w:t xml:space="preserve"> </w:t>
      </w:r>
      <w:r w:rsidRPr="00B67105">
        <w:t>Słabosłyszący</w:t>
      </w:r>
      <w:r>
        <w:t xml:space="preserve"> </w:t>
      </w:r>
      <w:r w:rsidRPr="00B67105">
        <w:t>w odróżnieniu od niesłyszących mogą opanować mowę ustną drogą naturalną poprzez słuch.</w:t>
      </w:r>
    </w:p>
    <w:p w14:paraId="6FD047BE" w14:textId="11797CC1" w:rsidR="00CB3F0E" w:rsidRDefault="00CB3F0E" w:rsidP="00CB3F0E">
      <w:r w:rsidRPr="00B67105">
        <w:rPr>
          <w:b/>
          <w:bCs/>
        </w:rPr>
        <w:t>Osoba niesłysząca</w:t>
      </w:r>
      <w:r w:rsidRPr="00B67105">
        <w:t xml:space="preserve"> – to każda osoba z uszkodzeniem słuchu w </w:t>
      </w:r>
      <w:r w:rsidR="004C0DBB" w:rsidRPr="00B67105">
        <w:t>stopniu głębokim</w:t>
      </w:r>
      <w:r w:rsidRPr="00B67105">
        <w:t xml:space="preserve">, który uniemożliwia jej rozumienie mowy nawet za pomocą aparatów słuchowych. </w:t>
      </w:r>
    </w:p>
    <w:p w14:paraId="66830328" w14:textId="7BBECF68" w:rsidR="005118D1" w:rsidRPr="005118D1" w:rsidRDefault="005118D1" w:rsidP="00CB3F0E">
      <w:r>
        <w:rPr>
          <w:b/>
        </w:rPr>
        <w:t xml:space="preserve">Pracownik Wojewódzkiego Szpitala Zespolonego im. dr. Romana </w:t>
      </w:r>
      <w:proofErr w:type="spellStart"/>
      <w:r>
        <w:rPr>
          <w:b/>
        </w:rPr>
        <w:t>Ostrzyckiego</w:t>
      </w:r>
      <w:proofErr w:type="spellEnd"/>
      <w:r>
        <w:t xml:space="preserve"> zwany dalej Pracownikiem to osoba świadcząca usługi medyczne i inne dla Wojewódzkiego Szpitala Zespolonego im. dr. Romana </w:t>
      </w:r>
      <w:proofErr w:type="spellStart"/>
      <w:r>
        <w:t>Ostrzyckiego</w:t>
      </w:r>
      <w:proofErr w:type="spellEnd"/>
      <w:r>
        <w:t xml:space="preserve"> w Koninie niezależnie od formy zatrudnienia.</w:t>
      </w:r>
    </w:p>
    <w:p w14:paraId="078FC455" w14:textId="3EF87035" w:rsidR="00CB3F0E" w:rsidRDefault="00CB3F0E" w:rsidP="00CB3F0E">
      <w:pPr>
        <w:pStyle w:val="Nagwek2"/>
      </w:pPr>
      <w:bookmarkStart w:id="5" w:name="_Toc140517607"/>
      <w:r>
        <w:t>Cel instrukcji</w:t>
      </w:r>
      <w:bookmarkEnd w:id="5"/>
    </w:p>
    <w:p w14:paraId="008A5B65" w14:textId="555B9B1E" w:rsidR="00CB3F0E" w:rsidRPr="00B67105" w:rsidRDefault="00CB3F0E" w:rsidP="00CB3F0E">
      <w:pPr>
        <w:rPr>
          <w:rFonts w:cstheme="minorHAnsi"/>
        </w:rPr>
      </w:pPr>
      <w:r w:rsidRPr="00B67105">
        <w:rPr>
          <w:rFonts w:cstheme="minorHAnsi"/>
        </w:rPr>
        <w:t xml:space="preserve">Określenie zasad prawidłowej komunikacji i postepowania pracowników WSZ w Koninie </w:t>
      </w:r>
      <w:bookmarkStart w:id="6" w:name="_Hlk137581403"/>
      <w:r w:rsidRPr="00B67105">
        <w:rPr>
          <w:rFonts w:cstheme="minorHAnsi"/>
        </w:rPr>
        <w:t>z osobą Głuchą/słabosłyszącą</w:t>
      </w:r>
      <w:bookmarkEnd w:id="6"/>
      <w:r>
        <w:rPr>
          <w:rFonts w:cstheme="minorHAnsi"/>
        </w:rPr>
        <w:t>.</w:t>
      </w:r>
    </w:p>
    <w:p w14:paraId="56E0DCD9" w14:textId="77777777" w:rsidR="00CB3F0E" w:rsidRPr="00B67105" w:rsidRDefault="00CB3F0E" w:rsidP="00CB3F0E">
      <w:pPr>
        <w:rPr>
          <w:rFonts w:cstheme="minorHAnsi"/>
        </w:rPr>
      </w:pPr>
      <w:r w:rsidRPr="00B67105">
        <w:rPr>
          <w:rFonts w:cstheme="minorHAnsi"/>
        </w:rPr>
        <w:t>Wybór formy komunikacji preferowanej przez pacjenta Głuchego/słabosłyszącego.</w:t>
      </w:r>
    </w:p>
    <w:p w14:paraId="0B8562A7" w14:textId="4D74BFC2" w:rsidR="00CB3F0E" w:rsidRDefault="00CB3F0E" w:rsidP="00CB3F0E">
      <w:pPr>
        <w:rPr>
          <w:rFonts w:cstheme="minorHAnsi"/>
        </w:rPr>
      </w:pPr>
      <w:r w:rsidRPr="00B67105">
        <w:rPr>
          <w:rFonts w:cstheme="minorHAnsi"/>
        </w:rPr>
        <w:lastRenderedPageBreak/>
        <w:t>Umożliwienie pacjentowi Głuchemu/słabosłyszącemu korzystanie w pełni z Praw Pacjenta m.in. prawa do informacji i świadomego wyrażania zgody na udzielanie świadczeń</w:t>
      </w:r>
      <w:r>
        <w:rPr>
          <w:rFonts w:cstheme="minorHAnsi"/>
        </w:rPr>
        <w:t xml:space="preserve"> </w:t>
      </w:r>
      <w:r w:rsidRPr="00B67105">
        <w:rPr>
          <w:rFonts w:cstheme="minorHAnsi"/>
        </w:rPr>
        <w:t>zdrowotnych.</w:t>
      </w:r>
    </w:p>
    <w:p w14:paraId="32E9608B" w14:textId="3E0C6120" w:rsidR="00CB3F0E" w:rsidRDefault="00CB3F0E" w:rsidP="00CB3F0E">
      <w:pPr>
        <w:pStyle w:val="Nagwek2"/>
      </w:pPr>
      <w:bookmarkStart w:id="7" w:name="_Toc140517608"/>
      <w:r>
        <w:t>Zakres – obszary, które należy objąć instrukcją</w:t>
      </w:r>
      <w:bookmarkEnd w:id="7"/>
    </w:p>
    <w:p w14:paraId="57A65B1F" w14:textId="77777777" w:rsidR="00CB3F0E" w:rsidRPr="00B67105" w:rsidRDefault="00CB3F0E" w:rsidP="00CB3F0E">
      <w:pPr>
        <w:rPr>
          <w:rFonts w:cstheme="minorHAnsi"/>
        </w:rPr>
      </w:pPr>
      <w:r w:rsidRPr="00B67105">
        <w:rPr>
          <w:rFonts w:cstheme="minorHAnsi"/>
        </w:rPr>
        <w:t>Pracownicy Wojewódzkiego Szpitala Zespolonego w Koninie.</w:t>
      </w:r>
    </w:p>
    <w:p w14:paraId="00963F75" w14:textId="27BA052D" w:rsidR="00CB3F0E" w:rsidRDefault="00CB3F0E" w:rsidP="00CB3F0E">
      <w:pPr>
        <w:pStyle w:val="Nagwek2"/>
      </w:pPr>
      <w:bookmarkStart w:id="8" w:name="_Toc140517609"/>
      <w:r>
        <w:t>Zasady postępowania</w:t>
      </w:r>
      <w:bookmarkEnd w:id="8"/>
    </w:p>
    <w:p w14:paraId="78629BA6" w14:textId="2B0A18E9" w:rsidR="00AC5C7F" w:rsidRPr="009B1998" w:rsidRDefault="00CB3F0E" w:rsidP="009B1998">
      <w:pPr>
        <w:pStyle w:val="Akapitzlist"/>
        <w:numPr>
          <w:ilvl w:val="0"/>
          <w:numId w:val="2"/>
        </w:numPr>
      </w:pPr>
      <w:r w:rsidRPr="009B1998">
        <w:t>W WSZ w Koninie obowiązuje znajomość podstawowych zasad komunikowania się z osobami Głuchymi/słabosłyszącymi i zaburzeniami mowy - załącznik Nr 1.</w:t>
      </w:r>
      <w:r w:rsidR="002E6EE5" w:rsidRPr="009B1998">
        <w:t xml:space="preserve"> </w:t>
      </w:r>
      <w:r w:rsidR="002E6EE5" w:rsidRPr="009B1998">
        <w:br/>
      </w:r>
      <w:r w:rsidRPr="009B1998">
        <w:t xml:space="preserve">Osoby odpowiedzialne: pracownicy WSZ w Koninie. </w:t>
      </w:r>
    </w:p>
    <w:p w14:paraId="47645441" w14:textId="0DBDAF69" w:rsidR="00AC5C7F" w:rsidRPr="009B1998" w:rsidRDefault="00AC5C7F" w:rsidP="009B1998">
      <w:pPr>
        <w:pStyle w:val="Akapitzlist"/>
        <w:numPr>
          <w:ilvl w:val="0"/>
          <w:numId w:val="2"/>
        </w:numPr>
      </w:pPr>
      <w:r w:rsidRPr="009B1998">
        <w:t>W przypadku hospitalizacji pacjenta Głuchego/słabosłyszącego osoba przyjmująca dokonuje samooceny możliwości komunikowania się z w/w. W sytuacji stwierdzenia braku takich możliwości korzysta za zgodą pacjenta z pomocy pełnoletniego członka rodziny/opiekuna. Przy braku możliwości samodzielnego komunikowania się i/lub nieobecności osoby wspierającej pacjenta Głuchego/słabosłyszącego ma możliwość wybrania preferowanej formy komunikacji.</w:t>
      </w:r>
      <w:r w:rsidR="009B1998">
        <w:br/>
      </w:r>
      <w:r w:rsidRPr="009B1998">
        <w:t>Osoby odpowiedzialne: Lekarz/Pielęgniarka/ Położna/ Ratownik Medyczny/ Rejestratorka/ Pacjent.</w:t>
      </w:r>
    </w:p>
    <w:p w14:paraId="1433518A" w14:textId="2A4249B6" w:rsidR="009242D9" w:rsidRDefault="002E6EE5" w:rsidP="009242D9">
      <w:pPr>
        <w:pStyle w:val="Akapitzlist"/>
        <w:numPr>
          <w:ilvl w:val="0"/>
          <w:numId w:val="2"/>
        </w:numPr>
      </w:pPr>
      <w:r w:rsidRPr="009B1998">
        <w:t xml:space="preserve">W czasie hospitalizacji pacjenta Głuchego/słabosłyszącego posługującego się </w:t>
      </w:r>
      <w:r w:rsidR="004C0DBB" w:rsidRPr="009B1998">
        <w:t>PJM od</w:t>
      </w:r>
      <w:r w:rsidR="005118D1">
        <w:t xml:space="preserve"> poniedziałku do </w:t>
      </w:r>
      <w:r w:rsidRPr="009B1998">
        <w:t xml:space="preserve">piątku w </w:t>
      </w:r>
      <w:r w:rsidR="004C0DBB" w:rsidRPr="009B1998">
        <w:t>godzinach 7: 00 - 21: 00 korzystamy z</w:t>
      </w:r>
      <w:r w:rsidRPr="009B1998">
        <w:t xml:space="preserve"> pomocy tłumacza języka migowego oraz tłumacza systemu językowo migowego. </w:t>
      </w:r>
      <w:r w:rsidRPr="009B1998">
        <w:br/>
        <w:t xml:space="preserve">W WSZ w Koninie można skorzystać z łącz znajdujących się w Rejestracji do poradni specjalistycznych i na Szpitalnym Oddziale Ratunkowym przy ul. Szpitalnej 45 oraz na Izbie Przyjęć Ginekologiczno-Położniczej przy ul. Wyszyńskiego 1. </w:t>
      </w:r>
      <w:r w:rsidRPr="009B1998">
        <w:br/>
      </w:r>
      <w:r w:rsidRPr="009B1998">
        <w:lastRenderedPageBreak/>
        <w:t>Sposób korzystania z Tłumacza Języka Migowego online – Załącznik Nr 2.</w:t>
      </w:r>
      <w:r w:rsidRPr="009B1998">
        <w:br/>
        <w:t>Osoby odpowiedzialne: Lekarz/Pielęgniarka/ Położna/ Ratownik Medyczny/ Rejestratorka/ Pacjent.</w:t>
      </w:r>
      <w:r w:rsidR="009242D9">
        <w:br w:type="page"/>
      </w:r>
    </w:p>
    <w:p w14:paraId="69EFE625" w14:textId="7C349CDC" w:rsidR="002E6EE5" w:rsidRPr="009B1998" w:rsidRDefault="002E6EE5" w:rsidP="009B1998">
      <w:pPr>
        <w:pStyle w:val="Akapitzlist"/>
        <w:numPr>
          <w:ilvl w:val="0"/>
          <w:numId w:val="2"/>
        </w:numPr>
      </w:pPr>
      <w:r w:rsidRPr="009B1998">
        <w:lastRenderedPageBreak/>
        <w:t xml:space="preserve">W przypadku konieczności porozumienia się </w:t>
      </w:r>
      <w:r w:rsidR="004C0DBB" w:rsidRPr="009B1998">
        <w:t>z osobą</w:t>
      </w:r>
      <w:r w:rsidRPr="009B1998">
        <w:t xml:space="preserve"> słabosłyszącą korzystającą z aparatu z trybem słyszenia (T) można korzystać z urządzeń wspomagających słyszenie – pętli </w:t>
      </w:r>
      <w:r w:rsidR="004C0DBB" w:rsidRPr="009B1998">
        <w:t>indukcyjnych w</w:t>
      </w:r>
      <w:r w:rsidRPr="009B1998">
        <w:t xml:space="preserve"> punktach na terenie WSZ w Koninie oznaczonych</w:t>
      </w:r>
      <w:r w:rsidR="009B1998" w:rsidRPr="009B1998">
        <w:t xml:space="preserve"> znakiem informacyjnym pętli indukcyjnej.</w:t>
      </w:r>
      <w:r w:rsidR="009242D9">
        <w:br/>
      </w:r>
      <w:r w:rsidR="009B1998" w:rsidRPr="009B1998">
        <w:br/>
      </w:r>
      <w:r w:rsidRPr="009B1998">
        <w:rPr>
          <w:noProof/>
          <w:lang w:eastAsia="pl-PL"/>
        </w:rPr>
        <w:drawing>
          <wp:inline distT="0" distB="0" distL="0" distR="0" wp14:anchorId="343D88FA" wp14:editId="37BCBBE2">
            <wp:extent cx="956310" cy="833120"/>
            <wp:effectExtent l="0" t="0" r="0" b="0"/>
            <wp:docPr id="2" name="Obraz 2" descr="znak informacyjny pętli indukcyj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nak informacyjny pętli indukcyj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48B0">
        <w:br/>
      </w:r>
      <w:r w:rsidR="009B1998" w:rsidRPr="009B1998">
        <w:br/>
      </w:r>
      <w:r w:rsidRPr="009B1998">
        <w:t>W siedzibie WSZ przy ul. Szpitalnej 45 pętle indukcyjne znajdują się w:</w:t>
      </w:r>
    </w:p>
    <w:p w14:paraId="335D18BF" w14:textId="5CBE591D" w:rsidR="002E6EE5" w:rsidRPr="009B1998" w:rsidRDefault="002E6EE5" w:rsidP="009B1998">
      <w:pPr>
        <w:pStyle w:val="Akapitzlist"/>
        <w:numPr>
          <w:ilvl w:val="1"/>
          <w:numId w:val="3"/>
        </w:numPr>
      </w:pPr>
      <w:r w:rsidRPr="009B1998">
        <w:t>Rejestracji do poradni specjalistycznych,</w:t>
      </w:r>
    </w:p>
    <w:p w14:paraId="158B222B" w14:textId="0321BB65" w:rsidR="002E6EE5" w:rsidRPr="009B1998" w:rsidRDefault="002E6EE5" w:rsidP="009B1998">
      <w:pPr>
        <w:pStyle w:val="Akapitzlist"/>
        <w:numPr>
          <w:ilvl w:val="1"/>
          <w:numId w:val="3"/>
        </w:numPr>
      </w:pPr>
      <w:r w:rsidRPr="009B1998">
        <w:t>Na Szpitalnym Oddziale Ratunkowym,</w:t>
      </w:r>
    </w:p>
    <w:p w14:paraId="15AA89BD" w14:textId="401EB37C" w:rsidR="002E6EE5" w:rsidRPr="009B1998" w:rsidRDefault="002E6EE5" w:rsidP="009B1998">
      <w:pPr>
        <w:pStyle w:val="Akapitzlist"/>
        <w:numPr>
          <w:ilvl w:val="1"/>
          <w:numId w:val="3"/>
        </w:numPr>
      </w:pPr>
      <w:r w:rsidRPr="009B1998">
        <w:t>Punkcie Przyjęć Planowych,</w:t>
      </w:r>
    </w:p>
    <w:p w14:paraId="40635C18" w14:textId="6200B637" w:rsidR="009B1998" w:rsidRPr="009B1998" w:rsidRDefault="002E6EE5" w:rsidP="009B1998">
      <w:pPr>
        <w:pStyle w:val="Akapitzlist"/>
        <w:numPr>
          <w:ilvl w:val="1"/>
          <w:numId w:val="3"/>
        </w:numPr>
      </w:pPr>
      <w:r w:rsidRPr="009B1998">
        <w:t>Kancelarii</w:t>
      </w:r>
      <w:r w:rsidR="009B1998" w:rsidRPr="009B1998">
        <w:t>.</w:t>
      </w:r>
    </w:p>
    <w:p w14:paraId="322A87F1" w14:textId="24299346" w:rsidR="009B1998" w:rsidRPr="009B1998" w:rsidRDefault="009B1998" w:rsidP="009B1998">
      <w:pPr>
        <w:pStyle w:val="Akapitzlist"/>
        <w:ind w:left="720"/>
      </w:pPr>
      <w:r w:rsidRPr="009B1998">
        <w:t>Osoby odpowiedzialne</w:t>
      </w:r>
      <w:r>
        <w:t xml:space="preserve">: </w:t>
      </w:r>
      <w:r w:rsidRPr="009B1998">
        <w:rPr>
          <w:rFonts w:cstheme="minorHAnsi"/>
        </w:rPr>
        <w:t>Lekarz/Pielęgniarka/ Położna/ Ratownik Medyczny/ Rejestratorka/ Pacjent</w:t>
      </w:r>
      <w:r>
        <w:rPr>
          <w:rFonts w:cstheme="minorHAnsi"/>
        </w:rPr>
        <w:t>.</w:t>
      </w:r>
    </w:p>
    <w:p w14:paraId="69B2588E" w14:textId="0C1DE7D3" w:rsidR="009B1998" w:rsidRPr="004F4CBD" w:rsidRDefault="009B1998" w:rsidP="004F4CBD">
      <w:pPr>
        <w:pStyle w:val="Akapitzlist"/>
        <w:numPr>
          <w:ilvl w:val="0"/>
          <w:numId w:val="2"/>
        </w:numPr>
        <w:rPr>
          <w:rFonts w:cstheme="minorHAnsi"/>
        </w:rPr>
      </w:pPr>
      <w:r w:rsidRPr="009B1998">
        <w:rPr>
          <w:rFonts w:eastAsia="Calibri" w:cstheme="minorHAnsi"/>
        </w:rPr>
        <w:t xml:space="preserve">Alternatywną metodą komunikacji z </w:t>
      </w:r>
      <w:r w:rsidRPr="009B1998">
        <w:rPr>
          <w:rFonts w:cstheme="minorHAnsi"/>
        </w:rPr>
        <w:t>pacjentem Głuchym/</w:t>
      </w:r>
      <w:r w:rsidR="004C0DBB" w:rsidRPr="009B1998">
        <w:rPr>
          <w:rFonts w:cstheme="minorHAnsi"/>
        </w:rPr>
        <w:t>słabosłyszącym mogą</w:t>
      </w:r>
      <w:r w:rsidRPr="009B1998">
        <w:rPr>
          <w:rFonts w:cstheme="minorHAnsi"/>
        </w:rPr>
        <w:t xml:space="preserve"> być również Karty komunikacji z osobą Głuchą.</w:t>
      </w:r>
      <w:r w:rsidR="004F4CBD">
        <w:rPr>
          <w:rFonts w:cstheme="minorHAnsi"/>
        </w:rPr>
        <w:br/>
      </w:r>
      <w:r w:rsidRPr="004F4CBD">
        <w:rPr>
          <w:rFonts w:cstheme="minorHAnsi"/>
        </w:rPr>
        <w:t>Załącznik Nr – 3 Karta Komunikacji z osobą Głuchą przygotowaną dla Szpitalnych Oddziałów Ratunkowych.</w:t>
      </w:r>
      <w:r w:rsidR="004F4CBD" w:rsidRPr="004F4CBD">
        <w:rPr>
          <w:rFonts w:cstheme="minorHAnsi"/>
        </w:rPr>
        <w:br/>
      </w:r>
      <w:r w:rsidRPr="004F4CBD">
        <w:rPr>
          <w:rFonts w:cstheme="minorHAnsi"/>
        </w:rPr>
        <w:t>Załącznik Nr – 4 Karta Komunikacji z osobą Głuchą przygotowana dla Lekarzy, do wykorzystania również na oddziałach szpitalnych.</w:t>
      </w:r>
      <w:r w:rsidR="004F4CBD">
        <w:rPr>
          <w:rFonts w:cstheme="minorHAnsi"/>
        </w:rPr>
        <w:br/>
        <w:t xml:space="preserve">Osoby odpowiedzialne: </w:t>
      </w:r>
      <w:r w:rsidR="004F4CBD" w:rsidRPr="004F4CBD">
        <w:t>Lekarz/Pielęgniarka/ Położna/ Ratownik Medyczny/ Rejestratorka/ Pacjent.</w:t>
      </w:r>
    </w:p>
    <w:p w14:paraId="07256DD8" w14:textId="77777777" w:rsidR="009242D9" w:rsidRDefault="009242D9">
      <w:pPr>
        <w:suppressAutoHyphens w:val="0"/>
        <w:spacing w:before="0"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3CD82A8C" w14:textId="11FF3874" w:rsidR="004F4CBD" w:rsidRPr="004F4CBD" w:rsidRDefault="004F4CBD" w:rsidP="004F4CBD">
      <w:pPr>
        <w:pStyle w:val="Akapitzlist"/>
        <w:numPr>
          <w:ilvl w:val="0"/>
          <w:numId w:val="2"/>
        </w:numPr>
        <w:rPr>
          <w:rFonts w:cstheme="minorHAnsi"/>
        </w:rPr>
      </w:pPr>
      <w:r w:rsidRPr="004F4CBD">
        <w:rPr>
          <w:rFonts w:eastAsia="Calibri" w:cstheme="minorHAnsi"/>
        </w:rPr>
        <w:lastRenderedPageBreak/>
        <w:t xml:space="preserve">W czasie wizyty w poradniach specjalistycznych lub pracowniach diagnostycznych WSZ w Koninie </w:t>
      </w:r>
      <w:r w:rsidRPr="004F4CBD">
        <w:rPr>
          <w:rFonts w:cstheme="minorHAnsi"/>
        </w:rPr>
        <w:t>pacjent Głuchy/słabosłyszący może skorzystać z pomocy Asystenta Osób ze Szczególnymi potrzebami</w:t>
      </w:r>
      <w:r>
        <w:rPr>
          <w:rFonts w:cstheme="minorHAnsi"/>
        </w:rPr>
        <w:t xml:space="preserve"> </w:t>
      </w:r>
      <w:r w:rsidRPr="004F4CBD">
        <w:rPr>
          <w:rFonts w:cstheme="minorHAnsi"/>
        </w:rPr>
        <w:t>po uprzednim umówieniu się telefonicznie lub emaliowo – w dni robocze</w:t>
      </w:r>
      <w:r>
        <w:rPr>
          <w:rFonts w:cstheme="minorHAnsi"/>
        </w:rPr>
        <w:t xml:space="preserve"> </w:t>
      </w:r>
      <w:r w:rsidRPr="004F4CBD">
        <w:rPr>
          <w:rFonts w:cstheme="minorHAnsi"/>
        </w:rPr>
        <w:t xml:space="preserve">w godzinach  </w:t>
      </w:r>
      <w:r w:rsidRPr="009242D9">
        <w:rPr>
          <w:rFonts w:cstheme="minorHAnsi"/>
          <w:b/>
          <w:bCs/>
        </w:rPr>
        <w:t>7:25 – 15:00</w:t>
      </w:r>
      <w:r>
        <w:rPr>
          <w:rFonts w:cstheme="minorHAnsi"/>
        </w:rPr>
        <w:t>.</w:t>
      </w:r>
      <w:r>
        <w:rPr>
          <w:rFonts w:cstheme="minorHAnsi"/>
        </w:rPr>
        <w:br/>
      </w:r>
      <w:r w:rsidRPr="004F4CBD">
        <w:rPr>
          <w:rFonts w:cstheme="minorHAnsi"/>
        </w:rPr>
        <w:t xml:space="preserve">Telefon: </w:t>
      </w:r>
      <w:r w:rsidRPr="009242D9">
        <w:rPr>
          <w:rFonts w:cstheme="minorHAnsi"/>
          <w:b/>
          <w:bCs/>
        </w:rPr>
        <w:t>572 159 614</w:t>
      </w:r>
      <w:r w:rsidRPr="004F4CBD">
        <w:rPr>
          <w:rFonts w:cstheme="minorHAnsi"/>
        </w:rPr>
        <w:t xml:space="preserve"> lub </w:t>
      </w:r>
      <w:r w:rsidRPr="009242D9">
        <w:rPr>
          <w:rFonts w:cstheme="minorHAnsi"/>
          <w:b/>
          <w:bCs/>
        </w:rPr>
        <w:t>572 159 900</w:t>
      </w:r>
      <w:r>
        <w:rPr>
          <w:rFonts w:cstheme="minorHAnsi"/>
        </w:rPr>
        <w:br/>
      </w:r>
      <w:r w:rsidRPr="004F4CBD">
        <w:rPr>
          <w:rFonts w:cstheme="minorHAnsi"/>
        </w:rPr>
        <w:t xml:space="preserve">Mailowo: </w:t>
      </w:r>
      <w:hyperlink r:id="rId9" w:history="1">
        <w:r w:rsidRPr="009242D9">
          <w:rPr>
            <w:rStyle w:val="Hipercze"/>
            <w:rFonts w:cstheme="minorHAnsi"/>
            <w:b/>
            <w:bCs/>
          </w:rPr>
          <w:t>asystent@szpital-konin.pl</w:t>
        </w:r>
      </w:hyperlink>
      <w:r>
        <w:rPr>
          <w:rFonts w:cstheme="minorHAnsi"/>
        </w:rPr>
        <w:br/>
        <w:t>Osoba odpowiedzialna: asystent osób ze szczególnymi potrzebami.</w:t>
      </w:r>
    </w:p>
    <w:p w14:paraId="0176B024" w14:textId="66232FED" w:rsidR="004F4CBD" w:rsidRPr="004F4CBD" w:rsidRDefault="004F4CBD" w:rsidP="004F4CBD">
      <w:pPr>
        <w:pStyle w:val="Akapitzlist"/>
        <w:numPr>
          <w:ilvl w:val="0"/>
          <w:numId w:val="2"/>
        </w:numPr>
        <w:rPr>
          <w:rFonts w:eastAsia="Calibri" w:cstheme="minorHAnsi"/>
        </w:rPr>
      </w:pPr>
      <w:r w:rsidRPr="004F4CBD">
        <w:rPr>
          <w:rFonts w:eastAsia="Calibri" w:cstheme="minorHAnsi"/>
        </w:rPr>
        <w:t xml:space="preserve">W czasie korzystania ze świadczeń medycznych osoba Głucha lub Głuchoniewidoma ma prawo do obecności tłumacza również w gabinecie </w:t>
      </w:r>
      <w:r w:rsidR="004C0DBB" w:rsidRPr="004F4CBD">
        <w:rPr>
          <w:rFonts w:eastAsia="Calibri" w:cstheme="minorHAnsi"/>
        </w:rPr>
        <w:t>lekarskim i</w:t>
      </w:r>
      <w:r w:rsidRPr="004F4CBD">
        <w:rPr>
          <w:rFonts w:eastAsia="Calibri" w:cstheme="minorHAnsi"/>
        </w:rPr>
        <w:t xml:space="preserve"> zabiegowym.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br/>
      </w:r>
      <w:r w:rsidRPr="004F4CBD">
        <w:rPr>
          <w:rFonts w:eastAsia="Calibri" w:cstheme="minorHAnsi"/>
        </w:rPr>
        <w:t>Tłumacza obowiązuje tajemnica służbowa. W przyp</w:t>
      </w:r>
      <w:r w:rsidR="004C0DBB">
        <w:rPr>
          <w:rFonts w:eastAsia="Calibri" w:cstheme="minorHAnsi"/>
        </w:rPr>
        <w:t>adku, gdy tłumacz nie</w:t>
      </w:r>
      <w:r w:rsidRPr="004F4CBD">
        <w:rPr>
          <w:rFonts w:eastAsia="Calibri" w:cstheme="minorHAnsi"/>
        </w:rPr>
        <w:t xml:space="preserve"> jest pracownikiem WSZ w Koninie lub nie jest to tłumacz przysięgły, należy odebrać </w:t>
      </w:r>
      <w:bookmarkStart w:id="9" w:name="_Hlk132868609"/>
      <w:r w:rsidRPr="004F4CBD">
        <w:rPr>
          <w:rFonts w:eastAsia="Calibri" w:cstheme="minorHAnsi"/>
        </w:rPr>
        <w:t xml:space="preserve">pisemne oświadczenie o zachowaniu </w:t>
      </w:r>
      <w:bookmarkEnd w:id="9"/>
      <w:r w:rsidRPr="004F4CBD">
        <w:rPr>
          <w:rFonts w:eastAsia="Calibri" w:cstheme="minorHAnsi"/>
        </w:rPr>
        <w:t>poufności, którego treść stanowi załącznik Nr 5.</w:t>
      </w:r>
      <w:r w:rsidRPr="004F4CBD">
        <w:rPr>
          <w:rFonts w:eastAsia="Calibri" w:cstheme="minorHAnsi"/>
        </w:rPr>
        <w:br/>
        <w:t>Podpisany Załącznik Nr 5 należy dołączyć do dokumentacji pacjenta.</w:t>
      </w:r>
      <w:r>
        <w:rPr>
          <w:rFonts w:eastAsia="Calibri" w:cstheme="minorHAnsi"/>
        </w:rPr>
        <w:br/>
        <w:t xml:space="preserve">Osoby odpowiedzialne: </w:t>
      </w:r>
      <w:r w:rsidRPr="009B1998">
        <w:rPr>
          <w:rFonts w:cstheme="minorHAnsi"/>
        </w:rPr>
        <w:t>Lekarz/Pielęgniarka/ Położna/ Ratownik Medyczny/ Rejestratorka/ Pacjent</w:t>
      </w:r>
      <w:r>
        <w:rPr>
          <w:rFonts w:cstheme="minorHAnsi"/>
        </w:rPr>
        <w:t>; Tłumacz.</w:t>
      </w:r>
    </w:p>
    <w:p w14:paraId="36CB184C" w14:textId="6608D72D" w:rsidR="00EC029E" w:rsidRPr="004F4CBD" w:rsidRDefault="004F4CBD" w:rsidP="004F4CBD">
      <w:pPr>
        <w:pStyle w:val="Akapitzlist"/>
        <w:numPr>
          <w:ilvl w:val="0"/>
          <w:numId w:val="2"/>
        </w:numPr>
      </w:pPr>
      <w:r>
        <w:t xml:space="preserve">Lekarz przyjmujący pacjenta </w:t>
      </w:r>
      <w:r w:rsidRPr="004F4CBD">
        <w:rPr>
          <w:rFonts w:eastAsia="Calibri" w:cstheme="minorHAnsi"/>
        </w:rPr>
        <w:t>Głuchego/słabosłyszącego dokonuje wpisu                               w dokumentację medyczna pacjenta o sposobie porozumiewania się.</w:t>
      </w:r>
      <w:r>
        <w:rPr>
          <w:rFonts w:eastAsia="Calibri" w:cstheme="minorHAnsi"/>
        </w:rPr>
        <w:br/>
      </w:r>
      <w:r w:rsidRPr="004F4CBD">
        <w:rPr>
          <w:rFonts w:eastAsia="Calibri" w:cstheme="minorHAnsi"/>
        </w:rPr>
        <w:t xml:space="preserve">Ordynator/Kierownik Oddziału, w którym hospitalizowany jest pacjent informuje pisemnie Dyrektora WSZ w Koninie o korzystaniu z pomocy tłumacza </w:t>
      </w:r>
      <w:r w:rsidRPr="004F4CBD">
        <w:rPr>
          <w:rFonts w:cstheme="minorHAnsi"/>
        </w:rPr>
        <w:t xml:space="preserve">języka migowego oraz tłumacza </w:t>
      </w:r>
      <w:r w:rsidR="004C0DBB" w:rsidRPr="004F4CBD">
        <w:rPr>
          <w:rFonts w:cstheme="minorHAnsi"/>
        </w:rPr>
        <w:t>systemowego językowo</w:t>
      </w:r>
      <w:r w:rsidRPr="004F4CBD">
        <w:rPr>
          <w:rFonts w:cstheme="minorHAnsi"/>
        </w:rPr>
        <w:t xml:space="preserve"> migowego</w:t>
      </w:r>
      <w:r>
        <w:rPr>
          <w:rFonts w:cstheme="minorHAnsi"/>
        </w:rPr>
        <w:t>.</w:t>
      </w:r>
      <w:r>
        <w:rPr>
          <w:rFonts w:cstheme="minorHAnsi"/>
        </w:rPr>
        <w:br/>
        <w:t>Osoby odpowiedzialne: Lekarz; Ordynator/kierownik oddziału.</w:t>
      </w:r>
    </w:p>
    <w:p w14:paraId="18B9A93F" w14:textId="77777777" w:rsidR="009242D9" w:rsidRDefault="009242D9">
      <w:pPr>
        <w:suppressAutoHyphens w:val="0"/>
        <w:spacing w:before="0" w:after="160" w:line="259" w:lineRule="auto"/>
        <w:rPr>
          <w:rFonts w:asciiTheme="majorHAnsi" w:eastAsiaTheme="majorEastAsia" w:hAnsiTheme="majorHAnsi" w:cstheme="majorBidi"/>
          <w:color w:val="1F3864" w:themeColor="accent1" w:themeShade="80"/>
          <w:sz w:val="28"/>
          <w:szCs w:val="26"/>
        </w:rPr>
      </w:pPr>
      <w:r>
        <w:br w:type="page"/>
      </w:r>
    </w:p>
    <w:p w14:paraId="6DCF225E" w14:textId="51DFFB54" w:rsidR="004F4CBD" w:rsidRDefault="004F4CBD" w:rsidP="004F4CBD">
      <w:pPr>
        <w:pStyle w:val="Nagwek2"/>
      </w:pPr>
      <w:bookmarkStart w:id="10" w:name="_Toc140517610"/>
      <w:r>
        <w:lastRenderedPageBreak/>
        <w:t>Załączniki</w:t>
      </w:r>
      <w:bookmarkEnd w:id="10"/>
    </w:p>
    <w:p w14:paraId="19C52455" w14:textId="319FE75C" w:rsidR="004F4CBD" w:rsidRPr="00B67105" w:rsidRDefault="004F4CBD" w:rsidP="004F4CBD">
      <w:pPr>
        <w:rPr>
          <w:rFonts w:cstheme="minorHAnsi"/>
        </w:rPr>
      </w:pPr>
      <w:r w:rsidRPr="00B67105">
        <w:rPr>
          <w:rFonts w:cstheme="minorHAnsi"/>
        </w:rPr>
        <w:t>Załącznik Nr 1 - Zasady komunikowania się z osobami Głuchymi/słabosłyszącymi i zaburzeniami mowy.</w:t>
      </w:r>
    </w:p>
    <w:p w14:paraId="3B0F86FA" w14:textId="77777777" w:rsidR="004F4CBD" w:rsidRPr="00B67105" w:rsidRDefault="004F4CBD" w:rsidP="004F4CBD">
      <w:pPr>
        <w:rPr>
          <w:rFonts w:cstheme="minorHAnsi"/>
        </w:rPr>
      </w:pPr>
      <w:r w:rsidRPr="00B67105">
        <w:rPr>
          <w:rFonts w:cstheme="minorHAnsi"/>
        </w:rPr>
        <w:t>Załącznik Nr 2 - Jak skorzystać z pomocy Tłumacza języka migowego oraz tłumacza systemu językowo migowego.</w:t>
      </w:r>
    </w:p>
    <w:p w14:paraId="4440217F" w14:textId="5E7B9501" w:rsidR="004F4CBD" w:rsidRPr="00B67105" w:rsidRDefault="004F4CBD" w:rsidP="004F4CBD">
      <w:pPr>
        <w:rPr>
          <w:rFonts w:cstheme="minorHAnsi"/>
        </w:rPr>
      </w:pPr>
      <w:r w:rsidRPr="00B67105">
        <w:rPr>
          <w:rFonts w:cstheme="minorHAnsi"/>
        </w:rPr>
        <w:t>Załącznik Nr 3 - Karty komunikacji z osobą Głuchą – SOR.</w:t>
      </w:r>
    </w:p>
    <w:p w14:paraId="3F1D6BE8" w14:textId="4610265F" w:rsidR="004F4CBD" w:rsidRPr="00B67105" w:rsidRDefault="004F4CBD" w:rsidP="004F4CBD">
      <w:pPr>
        <w:rPr>
          <w:rFonts w:cstheme="minorHAnsi"/>
        </w:rPr>
      </w:pPr>
      <w:r w:rsidRPr="00B67105">
        <w:rPr>
          <w:rFonts w:cstheme="minorHAnsi"/>
        </w:rPr>
        <w:t>Załącznik Nr 4 - Karty komunikacji z osobą Głuchą – lekarz.</w:t>
      </w:r>
    </w:p>
    <w:p w14:paraId="1DB9FD8E" w14:textId="749CF0A3" w:rsidR="004F4CBD" w:rsidRDefault="004F4CBD" w:rsidP="004F4CBD">
      <w:pPr>
        <w:rPr>
          <w:rFonts w:eastAsia="Calibri" w:cstheme="minorHAnsi"/>
        </w:rPr>
      </w:pPr>
      <w:r w:rsidRPr="00B67105">
        <w:rPr>
          <w:rFonts w:cstheme="minorHAnsi"/>
        </w:rPr>
        <w:t xml:space="preserve">Załącznik Nr 5 - </w:t>
      </w:r>
      <w:r w:rsidRPr="00B67105">
        <w:rPr>
          <w:rFonts w:eastAsia="Calibri" w:cstheme="minorHAnsi"/>
        </w:rPr>
        <w:t>Oświadczenie o zachowaniu poufności</w:t>
      </w:r>
      <w:r>
        <w:rPr>
          <w:rFonts w:eastAsia="Calibri" w:cstheme="minorHAnsi"/>
        </w:rPr>
        <w:t>.</w:t>
      </w:r>
    </w:p>
    <w:p w14:paraId="4749E6AD" w14:textId="4D9B557C" w:rsidR="009242D9" w:rsidRDefault="009242D9" w:rsidP="009242D9">
      <w:pPr>
        <w:pStyle w:val="Nagwek2"/>
      </w:pPr>
      <w:bookmarkStart w:id="11" w:name="_Toc140517611"/>
      <w:r>
        <w:t>Dokumenty związane z instrukcją</w:t>
      </w:r>
      <w:bookmarkEnd w:id="11"/>
    </w:p>
    <w:p w14:paraId="7C698082" w14:textId="41F3B7AF" w:rsidR="009242D9" w:rsidRPr="00B67105" w:rsidRDefault="009242D9" w:rsidP="009242D9">
      <w:pPr>
        <w:rPr>
          <w:rFonts w:cstheme="minorHAnsi"/>
        </w:rPr>
      </w:pPr>
      <w:r w:rsidRPr="00B67105">
        <w:rPr>
          <w:rFonts w:cstheme="minorHAnsi"/>
        </w:rPr>
        <w:t>Ustawa z dnia 6 listopada 2008 r. o Prawach Pacjenta i Rzeczniku Praw Pacjenta (Dz. U. z 2022r, poz. 1876).</w:t>
      </w:r>
    </w:p>
    <w:p w14:paraId="45EA26A1" w14:textId="77777777" w:rsidR="009242D9" w:rsidRDefault="009242D9" w:rsidP="009242D9">
      <w:pPr>
        <w:rPr>
          <w:rFonts w:cstheme="minorHAnsi"/>
        </w:rPr>
      </w:pPr>
      <w:r w:rsidRPr="00B67105">
        <w:rPr>
          <w:rFonts w:cstheme="minorHAnsi"/>
        </w:rPr>
        <w:t>Ustawa z dnia 19 lipca 2017 r. o zapewnieniu dostępności osobom ze szczególnymi potrzebami</w:t>
      </w:r>
      <w:r>
        <w:rPr>
          <w:rFonts w:cstheme="minorHAnsi"/>
        </w:rPr>
        <w:t xml:space="preserve"> </w:t>
      </w:r>
      <w:r w:rsidRPr="00B67105">
        <w:rPr>
          <w:rFonts w:cstheme="minorHAnsi"/>
        </w:rPr>
        <w:t>z późniejszymi zmianami (Dz.U. z 2022 r. poz. 2240).</w:t>
      </w:r>
    </w:p>
    <w:p w14:paraId="600D5B44" w14:textId="134E8251" w:rsidR="009242D9" w:rsidRPr="00B67105" w:rsidRDefault="009242D9" w:rsidP="009242D9">
      <w:pPr>
        <w:rPr>
          <w:rFonts w:cstheme="minorHAnsi"/>
        </w:rPr>
      </w:pPr>
      <w:r w:rsidRPr="00B67105">
        <w:rPr>
          <w:rFonts w:cstheme="minorHAnsi"/>
        </w:rPr>
        <w:t>Ustawa z dnia ustawy z dnia 19 sierpnia 2011 r. o języku migowym i innych środkach komunikowania się (Dz.U. z 2023 r. poz. 20).</w:t>
      </w:r>
    </w:p>
    <w:p w14:paraId="25B05FA4" w14:textId="77777777" w:rsidR="009242D9" w:rsidRPr="009242D9" w:rsidRDefault="009242D9" w:rsidP="009242D9"/>
    <w:sectPr w:rsidR="009242D9" w:rsidRPr="009242D9" w:rsidSect="009242D9">
      <w:headerReference w:type="default" r:id="rId10"/>
      <w:footerReference w:type="default" r:id="rId11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1AF2C" w14:textId="77777777" w:rsidR="005F375F" w:rsidRDefault="005F375F" w:rsidP="00EC029E">
      <w:pPr>
        <w:spacing w:before="0" w:after="0" w:line="240" w:lineRule="auto"/>
      </w:pPr>
      <w:r>
        <w:separator/>
      </w:r>
    </w:p>
  </w:endnote>
  <w:endnote w:type="continuationSeparator" w:id="0">
    <w:p w14:paraId="080C28C8" w14:textId="77777777" w:rsidR="005F375F" w:rsidRDefault="005F375F" w:rsidP="00EC02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502461"/>
      <w:docPartObj>
        <w:docPartGallery w:val="Page Numbers (Bottom of Page)"/>
        <w:docPartUnique/>
      </w:docPartObj>
    </w:sdtPr>
    <w:sdtEndPr/>
    <w:sdtContent>
      <w:p w14:paraId="26188059" w14:textId="544B727C" w:rsidR="00EC029E" w:rsidRDefault="00EC02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13">
          <w:rPr>
            <w:noProof/>
          </w:rPr>
          <w:t>1</w:t>
        </w:r>
        <w:r>
          <w:fldChar w:fldCharType="end"/>
        </w:r>
      </w:p>
    </w:sdtContent>
  </w:sdt>
  <w:p w14:paraId="39B3FEE1" w14:textId="77777777" w:rsidR="00EC029E" w:rsidRDefault="00EC02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A5447" w14:textId="77777777" w:rsidR="005F375F" w:rsidRDefault="005F375F" w:rsidP="00EC029E">
      <w:pPr>
        <w:spacing w:before="0" w:after="0" w:line="240" w:lineRule="auto"/>
      </w:pPr>
      <w:r>
        <w:separator/>
      </w:r>
    </w:p>
  </w:footnote>
  <w:footnote w:type="continuationSeparator" w:id="0">
    <w:p w14:paraId="60E69FE2" w14:textId="77777777" w:rsidR="005F375F" w:rsidRDefault="005F375F" w:rsidP="00EC02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D663B" w14:textId="56EF8FC9" w:rsidR="00EC029E" w:rsidRPr="00EC029E" w:rsidRDefault="00EC029E" w:rsidP="009242D9">
    <w:pPr>
      <w:pStyle w:val="Nagwek"/>
      <w:spacing w:line="360" w:lineRule="auto"/>
      <w:jc w:val="right"/>
    </w:pPr>
    <w:r w:rsidRPr="00EC029E"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4D459944" wp14:editId="0DCBFDD2">
          <wp:simplePos x="0" y="0"/>
          <wp:positionH relativeFrom="margin">
            <wp:posOffset>-61913</wp:posOffset>
          </wp:positionH>
          <wp:positionV relativeFrom="paragraph">
            <wp:posOffset>233997</wp:posOffset>
          </wp:positionV>
          <wp:extent cx="1125220" cy="528955"/>
          <wp:effectExtent l="0" t="0" r="0" b="4445"/>
          <wp:wrapNone/>
          <wp:docPr id="8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5" r="-69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528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29E">
      <w:t>Wydanie I</w:t>
    </w:r>
    <w:r w:rsidR="009242D9">
      <w:br/>
    </w:r>
    <w:r w:rsidR="002879AF">
      <w:t>WSZ/DN/I/28</w:t>
    </w:r>
    <w:r w:rsidRPr="00EC029E">
      <w:t>/23</w:t>
    </w:r>
  </w:p>
  <w:p w14:paraId="243A42AD" w14:textId="77777777" w:rsidR="009242D9" w:rsidRDefault="00924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4B0"/>
    <w:multiLevelType w:val="hybridMultilevel"/>
    <w:tmpl w:val="8E421F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417D"/>
    <w:multiLevelType w:val="hybridMultilevel"/>
    <w:tmpl w:val="22489B6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974DFC"/>
    <w:multiLevelType w:val="hybridMultilevel"/>
    <w:tmpl w:val="144AC5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5C0F"/>
    <w:multiLevelType w:val="hybridMultilevel"/>
    <w:tmpl w:val="0598E7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5C8849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E"/>
    <w:rsid w:val="001633F2"/>
    <w:rsid w:val="002879AF"/>
    <w:rsid w:val="002C30A2"/>
    <w:rsid w:val="002C5E47"/>
    <w:rsid w:val="002D0CAC"/>
    <w:rsid w:val="002E6EE5"/>
    <w:rsid w:val="003E0DB9"/>
    <w:rsid w:val="004A224A"/>
    <w:rsid w:val="004C0DBB"/>
    <w:rsid w:val="004F4CBD"/>
    <w:rsid w:val="005118D1"/>
    <w:rsid w:val="005F375F"/>
    <w:rsid w:val="00693E96"/>
    <w:rsid w:val="007311E1"/>
    <w:rsid w:val="00764457"/>
    <w:rsid w:val="009242D9"/>
    <w:rsid w:val="009569F9"/>
    <w:rsid w:val="009B1998"/>
    <w:rsid w:val="00AC5C7F"/>
    <w:rsid w:val="00B32A3B"/>
    <w:rsid w:val="00C02C13"/>
    <w:rsid w:val="00CB3F0E"/>
    <w:rsid w:val="00D848B0"/>
    <w:rsid w:val="00E6110F"/>
    <w:rsid w:val="00EC029E"/>
    <w:rsid w:val="00F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BD32E"/>
  <w15:chartTrackingRefBased/>
  <w15:docId w15:val="{DB4EF498-CEDB-4A06-A92D-C4E92C1B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EE5"/>
    <w:pPr>
      <w:suppressAutoHyphens/>
      <w:spacing w:before="360" w:after="360" w:line="360" w:lineRule="auto"/>
    </w:pPr>
    <w:rPr>
      <w:rFonts w:eastAsia="Times New Roman" w:cs="Times New Roman"/>
      <w:color w:val="000000" w:themeColor="text1"/>
      <w:sz w:val="24"/>
      <w:szCs w:val="24"/>
      <w:lang w:val="pl-PL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3864" w:themeColor="accent1" w:themeShade="8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29E"/>
  </w:style>
  <w:style w:type="paragraph" w:styleId="Stopka">
    <w:name w:val="footer"/>
    <w:basedOn w:val="Normalny"/>
    <w:link w:val="StopkaZnak"/>
    <w:uiPriority w:val="99"/>
    <w:unhideWhenUsed/>
    <w:rsid w:val="00EC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29E"/>
  </w:style>
  <w:style w:type="character" w:customStyle="1" w:styleId="Nagwek1Znak">
    <w:name w:val="Nagłówek 1 Znak"/>
    <w:basedOn w:val="Domylnaczcionkaakapitu"/>
    <w:link w:val="Nagwek1"/>
    <w:uiPriority w:val="9"/>
    <w:rsid w:val="00EC029E"/>
    <w:rPr>
      <w:rFonts w:asciiTheme="majorHAnsi" w:eastAsiaTheme="majorEastAsia" w:hAnsiTheme="majorHAnsi" w:cstheme="majorBidi"/>
      <w:color w:val="1F3864" w:themeColor="accent1" w:themeShade="80"/>
      <w:sz w:val="32"/>
      <w:szCs w:val="32"/>
      <w:lang w:val="pl-PL" w:eastAsia="zh-CN"/>
      <w14:ligatures w14:val="none"/>
    </w:rPr>
  </w:style>
  <w:style w:type="paragraph" w:styleId="Bezodstpw">
    <w:name w:val="No Spacing"/>
    <w:uiPriority w:val="1"/>
    <w:qFormat/>
    <w:rsid w:val="00EC029E"/>
    <w:pPr>
      <w:suppressAutoHyphens/>
      <w:spacing w:after="0" w:line="240" w:lineRule="auto"/>
    </w:pPr>
    <w:rPr>
      <w:rFonts w:eastAsia="Times New Roman" w:cs="Times New Roman"/>
      <w:color w:val="000000" w:themeColor="text1"/>
      <w:sz w:val="24"/>
      <w:szCs w:val="24"/>
      <w:lang w:val="pl-PL"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C029E"/>
    <w:rPr>
      <w:rFonts w:asciiTheme="majorHAnsi" w:eastAsiaTheme="majorEastAsia" w:hAnsiTheme="majorHAnsi" w:cstheme="majorBidi"/>
      <w:color w:val="1F3864" w:themeColor="accent1" w:themeShade="80"/>
      <w:sz w:val="28"/>
      <w:szCs w:val="26"/>
      <w:lang w:val="pl-PL"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2E6EE5"/>
    <w:p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B1998"/>
    <w:pPr>
      <w:suppressAutoHyphens w:val="0"/>
      <w:spacing w:after="0" w:line="259" w:lineRule="auto"/>
      <w:outlineLvl w:val="9"/>
    </w:pPr>
    <w:rPr>
      <w:color w:val="2F5496" w:themeColor="accent1" w:themeShade="BF"/>
      <w:kern w:val="0"/>
      <w:lang w:val="cs-CZ" w:eastAsia="cs-CZ"/>
    </w:rPr>
  </w:style>
  <w:style w:type="paragraph" w:styleId="Spistreci1">
    <w:name w:val="toc 1"/>
    <w:basedOn w:val="Normalny"/>
    <w:next w:val="Normalny"/>
    <w:autoRedefine/>
    <w:uiPriority w:val="39"/>
    <w:unhideWhenUsed/>
    <w:rsid w:val="009B199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242D9"/>
    <w:pPr>
      <w:tabs>
        <w:tab w:val="right" w:leader="dot" w:pos="9062"/>
      </w:tabs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B199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B1998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998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zh-C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ystent@szpital-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843D-9D33-47B3-86B7-C391894B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8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pacjenta Głuchego/słabosłyszącego w Wojewódzkim Szpitalu Zespolonym im. dr. Romana Ostrzyckiego w Koninie</dc:title>
  <dc:subject/>
  <dc:creator>Elżbieta Rakowicz</dc:creator>
  <cp:keywords/>
  <dc:description/>
  <cp:lastModifiedBy>Joanna Bocian</cp:lastModifiedBy>
  <cp:revision>9</cp:revision>
  <dcterms:created xsi:type="dcterms:W3CDTF">2023-07-17T17:01:00Z</dcterms:created>
  <dcterms:modified xsi:type="dcterms:W3CDTF">2023-09-01T09:06:00Z</dcterms:modified>
</cp:coreProperties>
</file>