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D8C" w:rsidRDefault="000E2D8C" w:rsidP="009B1998">
      <w:pPr>
        <w:pStyle w:val="Tytu"/>
        <w:rPr>
          <w:sz w:val="36"/>
          <w:szCs w:val="36"/>
        </w:rPr>
      </w:pPr>
    </w:p>
    <w:p w:rsidR="000E2D8C" w:rsidRDefault="000E2D8C" w:rsidP="00D848B0">
      <w:pPr>
        <w:pStyle w:val="Tytu"/>
        <w:spacing w:line="360" w:lineRule="auto"/>
        <w:jc w:val="center"/>
        <w:rPr>
          <w:b/>
          <w:bCs/>
          <w:sz w:val="36"/>
          <w:szCs w:val="36"/>
        </w:rPr>
      </w:pPr>
      <w:r w:rsidRPr="009242D9">
        <w:rPr>
          <w:b/>
          <w:bCs/>
          <w:sz w:val="36"/>
          <w:szCs w:val="36"/>
        </w:rPr>
        <w:t xml:space="preserve">Instrukcja </w:t>
      </w:r>
      <w:r>
        <w:rPr>
          <w:b/>
          <w:bCs/>
          <w:sz w:val="36"/>
          <w:szCs w:val="36"/>
        </w:rPr>
        <w:t xml:space="preserve">wejścia na teren Wojewódzkiego Szpitala Zespolonego im. dr. Romana </w:t>
      </w:r>
      <w:proofErr w:type="spellStart"/>
      <w:r>
        <w:rPr>
          <w:b/>
          <w:bCs/>
          <w:sz w:val="36"/>
          <w:szCs w:val="36"/>
        </w:rPr>
        <w:t>Ostrzyckiego</w:t>
      </w:r>
      <w:proofErr w:type="spellEnd"/>
      <w:r>
        <w:rPr>
          <w:b/>
          <w:bCs/>
          <w:sz w:val="36"/>
          <w:szCs w:val="36"/>
        </w:rPr>
        <w:t xml:space="preserve"> w Koninie osoby ze szczególnymi potrzebami z psem asystującym</w:t>
      </w:r>
    </w:p>
    <w:tbl>
      <w:tblPr>
        <w:tblpPr w:leftFromText="141" w:rightFromText="141" w:vertAnchor="text" w:horzAnchor="margin" w:tblpXSpec="center" w:tblpY="3854"/>
        <w:tblW w:w="10680" w:type="dxa"/>
        <w:tblLayout w:type="fixed"/>
        <w:tblLook w:val="0000" w:firstRow="0" w:lastRow="0" w:firstColumn="0" w:lastColumn="0" w:noHBand="0" w:noVBand="0"/>
      </w:tblPr>
      <w:tblGrid>
        <w:gridCol w:w="1986"/>
        <w:gridCol w:w="2397"/>
        <w:gridCol w:w="723"/>
        <w:gridCol w:w="1351"/>
        <w:gridCol w:w="1340"/>
        <w:gridCol w:w="2883"/>
      </w:tblGrid>
      <w:tr w:rsidR="000E2D8C" w:rsidRPr="00A52764" w:rsidTr="00EE754B">
        <w:trPr>
          <w:trHeight w:val="9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8C" w:rsidRPr="00A52764" w:rsidRDefault="000E2D8C" w:rsidP="00EE754B">
            <w:pPr>
              <w:pStyle w:val="Bezodstpw"/>
            </w:pPr>
            <w:r w:rsidRPr="00A52764">
              <w:t>Sporządził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8C" w:rsidRPr="00A52764" w:rsidRDefault="000E2D8C" w:rsidP="00EE754B">
            <w:pPr>
              <w:pStyle w:val="Bezodstpw"/>
            </w:pPr>
            <w:r w:rsidRPr="00A52764">
              <w:rPr>
                <w:rFonts w:cs="Calibri"/>
              </w:rPr>
              <w:t>Specjalista d/s epidemiologicznych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8C" w:rsidRPr="00A52764" w:rsidRDefault="000E2D8C" w:rsidP="00EE754B">
            <w:pPr>
              <w:pStyle w:val="Bezodstpw"/>
            </w:pPr>
            <w:r w:rsidRPr="00A52764">
              <w:t>data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8C" w:rsidRPr="00A52764" w:rsidRDefault="00064866" w:rsidP="00EE754B">
            <w:pPr>
              <w:pStyle w:val="Bezodstpw"/>
            </w:pPr>
            <w:r>
              <w:t>01.08.2023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8C" w:rsidRPr="00A52764" w:rsidRDefault="000E2D8C" w:rsidP="00EE754B">
            <w:pPr>
              <w:pStyle w:val="Bezodstpw"/>
            </w:pPr>
            <w:r w:rsidRPr="00A52764">
              <w:t>podpis</w:t>
            </w:r>
          </w:p>
          <w:p w:rsidR="000E2D8C" w:rsidRPr="00A52764" w:rsidRDefault="000E2D8C" w:rsidP="00EE754B">
            <w:pPr>
              <w:pStyle w:val="Bezodstpw"/>
            </w:pPr>
            <w:r w:rsidRPr="00A52764">
              <w:t>i pieczęć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8C" w:rsidRPr="00A52764" w:rsidRDefault="000E2D8C" w:rsidP="00EE754B">
            <w:pPr>
              <w:pStyle w:val="Bezodstpw"/>
            </w:pPr>
          </w:p>
          <w:p w:rsidR="000E2D8C" w:rsidRPr="00A52764" w:rsidRDefault="00064866" w:rsidP="00EE754B">
            <w:pPr>
              <w:pStyle w:val="Bezodstpw"/>
            </w:pPr>
            <w:r>
              <w:t>Alina Roszak</w:t>
            </w:r>
          </w:p>
        </w:tc>
      </w:tr>
      <w:tr w:rsidR="000E2D8C" w:rsidRPr="00A52764" w:rsidTr="00EE754B">
        <w:trPr>
          <w:trHeight w:val="9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8C" w:rsidRPr="00A52764" w:rsidRDefault="000E2D8C" w:rsidP="00EE754B">
            <w:pPr>
              <w:pStyle w:val="Bezodstpw"/>
            </w:pPr>
            <w:r w:rsidRPr="00A52764">
              <w:t>Sprawdził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8C" w:rsidRPr="00A52764" w:rsidRDefault="000E2D8C" w:rsidP="00EE754B">
            <w:pPr>
              <w:pStyle w:val="Bezodstpw"/>
            </w:pPr>
            <w:r w:rsidRPr="00A52764">
              <w:t>Koordynator ds. Dostępności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8C" w:rsidRPr="00A52764" w:rsidRDefault="000E2D8C" w:rsidP="00EE754B">
            <w:pPr>
              <w:pStyle w:val="Bezodstpw"/>
            </w:pPr>
            <w:r w:rsidRPr="00A52764">
              <w:t>data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8C" w:rsidRPr="00A52764" w:rsidRDefault="00064866" w:rsidP="00EE754B">
            <w:pPr>
              <w:pStyle w:val="Bezodstpw"/>
            </w:pPr>
            <w:r>
              <w:t>03.08.2023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8C" w:rsidRPr="00A52764" w:rsidRDefault="000E2D8C" w:rsidP="00EE754B">
            <w:pPr>
              <w:pStyle w:val="Bezodstpw"/>
            </w:pPr>
            <w:r w:rsidRPr="00A52764">
              <w:t>podpis</w:t>
            </w:r>
          </w:p>
          <w:p w:rsidR="000E2D8C" w:rsidRPr="00A52764" w:rsidRDefault="000E2D8C" w:rsidP="00EE754B">
            <w:pPr>
              <w:pStyle w:val="Bezodstpw"/>
            </w:pPr>
            <w:r w:rsidRPr="00A52764">
              <w:t>i pieczęć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8C" w:rsidRPr="00A52764" w:rsidRDefault="00064866" w:rsidP="00EE754B">
            <w:pPr>
              <w:pStyle w:val="Bezodstpw"/>
            </w:pPr>
            <w:r>
              <w:t>Danuta Mudry-Kowalów</w:t>
            </w:r>
          </w:p>
        </w:tc>
      </w:tr>
      <w:tr w:rsidR="000E2D8C" w:rsidRPr="00A52764" w:rsidTr="00EE754B">
        <w:trPr>
          <w:trHeight w:val="9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8C" w:rsidRPr="00A52764" w:rsidRDefault="000E2D8C" w:rsidP="00EE754B">
            <w:pPr>
              <w:pStyle w:val="Bezodstpw"/>
            </w:pPr>
            <w:r w:rsidRPr="00A52764">
              <w:t>Sprawdził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8C" w:rsidRPr="00A52764" w:rsidRDefault="000E2D8C" w:rsidP="00EE754B">
            <w:pPr>
              <w:pStyle w:val="Bezodstpw"/>
            </w:pPr>
            <w:r w:rsidRPr="00A52764">
              <w:t>Specjalista ds. Systemu Zarządzania Jakością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8C" w:rsidRPr="00A52764" w:rsidRDefault="000E2D8C" w:rsidP="00EE754B">
            <w:pPr>
              <w:pStyle w:val="Bezodstpw"/>
            </w:pPr>
            <w:r w:rsidRPr="00A52764">
              <w:t>data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8C" w:rsidRPr="00A52764" w:rsidRDefault="00064866" w:rsidP="00EE754B">
            <w:pPr>
              <w:pStyle w:val="Bezodstpw"/>
            </w:pPr>
            <w:r>
              <w:t>03.08.2023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8C" w:rsidRPr="00A52764" w:rsidRDefault="000E2D8C" w:rsidP="00EE754B">
            <w:pPr>
              <w:pStyle w:val="Bezodstpw"/>
            </w:pPr>
            <w:r w:rsidRPr="00A52764">
              <w:t>podpis</w:t>
            </w:r>
          </w:p>
          <w:p w:rsidR="000E2D8C" w:rsidRPr="00A52764" w:rsidRDefault="000E2D8C" w:rsidP="00EE754B">
            <w:pPr>
              <w:pStyle w:val="Bezodstpw"/>
            </w:pPr>
            <w:r w:rsidRPr="00A52764">
              <w:t>i pieczęć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8C" w:rsidRPr="00A52764" w:rsidRDefault="00064866" w:rsidP="00EE754B">
            <w:pPr>
              <w:pStyle w:val="Bezodstpw"/>
            </w:pPr>
            <w:r>
              <w:t>Jolanta Karolewska</w:t>
            </w:r>
          </w:p>
        </w:tc>
      </w:tr>
      <w:tr w:rsidR="000E2D8C" w:rsidRPr="00A52764" w:rsidTr="00EE754B">
        <w:trPr>
          <w:trHeight w:val="9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8C" w:rsidRPr="00A52764" w:rsidRDefault="000E2D8C" w:rsidP="00EE754B">
            <w:pPr>
              <w:pStyle w:val="Bezodstpw"/>
            </w:pPr>
          </w:p>
          <w:p w:rsidR="000E2D8C" w:rsidRPr="00A52764" w:rsidRDefault="000E2D8C" w:rsidP="00EE754B">
            <w:pPr>
              <w:pStyle w:val="Bezodstpw"/>
            </w:pPr>
            <w:r w:rsidRPr="00A52764">
              <w:t>Zatwierdził</w:t>
            </w:r>
          </w:p>
          <w:p w:rsidR="000E2D8C" w:rsidRPr="00A52764" w:rsidRDefault="000E2D8C" w:rsidP="00EE754B">
            <w:pPr>
              <w:pStyle w:val="Bezodstpw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8C" w:rsidRPr="00A52764" w:rsidRDefault="000E2D8C" w:rsidP="00EE754B">
            <w:pPr>
              <w:pStyle w:val="Bezodstpw"/>
            </w:pPr>
            <w:r w:rsidRPr="00A52764">
              <w:t>Dyrektor WSZ Konin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8C" w:rsidRPr="00A52764" w:rsidRDefault="000E2D8C" w:rsidP="00EE754B">
            <w:pPr>
              <w:pStyle w:val="Bezodstpw"/>
            </w:pPr>
            <w:r w:rsidRPr="00A52764">
              <w:t xml:space="preserve">data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8C" w:rsidRPr="00A52764" w:rsidRDefault="00F7444C" w:rsidP="00EE754B">
            <w:pPr>
              <w:pStyle w:val="Bezodstpw"/>
            </w:pPr>
            <w:r>
              <w:t>09.08.2023</w:t>
            </w:r>
            <w:bookmarkStart w:id="0" w:name="_GoBack"/>
            <w:bookmarkEnd w:id="0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8C" w:rsidRPr="00A52764" w:rsidRDefault="000E2D8C" w:rsidP="00EE754B">
            <w:pPr>
              <w:pStyle w:val="Bezodstpw"/>
            </w:pPr>
            <w:r w:rsidRPr="00A52764">
              <w:t>podpis</w:t>
            </w:r>
          </w:p>
          <w:p w:rsidR="000E2D8C" w:rsidRPr="00A52764" w:rsidRDefault="000E2D8C" w:rsidP="00EE754B">
            <w:pPr>
              <w:pStyle w:val="Bezodstpw"/>
            </w:pPr>
            <w:r w:rsidRPr="00A52764">
              <w:t>i pieczęć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8C" w:rsidRPr="00A52764" w:rsidRDefault="00F30FDE" w:rsidP="00EE754B">
            <w:pPr>
              <w:pStyle w:val="Bezodstpw"/>
            </w:pPr>
            <w:r>
              <w:t>Krystyna Brzezińska</w:t>
            </w:r>
          </w:p>
        </w:tc>
      </w:tr>
      <w:tr w:rsidR="000E2D8C" w:rsidRPr="00A52764" w:rsidTr="00EE754B">
        <w:trPr>
          <w:trHeight w:val="358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E2D8C" w:rsidRPr="00A52764" w:rsidRDefault="000E2D8C" w:rsidP="00EE754B">
            <w:pPr>
              <w:pStyle w:val="Bezodstpw"/>
            </w:pPr>
            <w:r w:rsidRPr="00A52764">
              <w:t xml:space="preserve">Obowiązuje </w:t>
            </w:r>
          </w:p>
          <w:p w:rsidR="000E2D8C" w:rsidRPr="00A52764" w:rsidRDefault="000E2D8C" w:rsidP="00EE754B">
            <w:pPr>
              <w:pStyle w:val="Bezodstpw"/>
            </w:pPr>
            <w:r w:rsidRPr="00A52764">
              <w:t>w terminie od</w:t>
            </w:r>
          </w:p>
        </w:tc>
        <w:tc>
          <w:tcPr>
            <w:tcW w:w="869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D8C" w:rsidRPr="00A52764" w:rsidRDefault="00064866" w:rsidP="00EE754B">
            <w:pPr>
              <w:pStyle w:val="Bezodstpw"/>
            </w:pPr>
            <w:r>
              <w:t xml:space="preserve">14 sierpnia  </w:t>
            </w:r>
            <w:r w:rsidR="000E2D8C" w:rsidRPr="00A52764">
              <w:t>2023r</w:t>
            </w:r>
          </w:p>
        </w:tc>
      </w:tr>
    </w:tbl>
    <w:p w:rsidR="000E2D8C" w:rsidRDefault="000E2D8C">
      <w:pPr>
        <w:suppressAutoHyphens w:val="0"/>
        <w:spacing w:before="0" w:after="160" w:line="259" w:lineRule="auto"/>
        <w:rPr>
          <w:rFonts w:ascii="Calibri Light" w:hAnsi="Calibri Light"/>
          <w:b/>
          <w:bCs/>
          <w:color w:val="auto"/>
          <w:spacing w:val="-10"/>
          <w:kern w:val="28"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:rsidR="000E2D8C" w:rsidRPr="009242D9" w:rsidRDefault="000E2D8C" w:rsidP="00D848B0">
      <w:pPr>
        <w:pStyle w:val="Tytu"/>
        <w:spacing w:line="360" w:lineRule="auto"/>
        <w:jc w:val="center"/>
        <w:rPr>
          <w:b/>
          <w:bCs/>
          <w:sz w:val="36"/>
          <w:szCs w:val="36"/>
        </w:rPr>
      </w:pPr>
    </w:p>
    <w:p w:rsidR="000E2D8C" w:rsidRPr="009242D9" w:rsidRDefault="000E2D8C" w:rsidP="00EE754B">
      <w:pPr>
        <w:pStyle w:val="Nagwek1"/>
      </w:pPr>
      <w:r w:rsidRPr="009242D9">
        <w:t>Spis treści</w:t>
      </w:r>
    </w:p>
    <w:p w:rsidR="000E2D8C" w:rsidRDefault="000E2D8C">
      <w:pPr>
        <w:pStyle w:val="Spistreci2"/>
        <w:rPr>
          <w:noProof/>
          <w:color w:val="auto"/>
          <w:sz w:val="22"/>
          <w:szCs w:val="22"/>
          <w:lang w:val="cs-CZ" w:eastAsia="cs-CZ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40521005" w:history="1">
        <w:r w:rsidRPr="009235D0">
          <w:rPr>
            <w:rStyle w:val="Hipercze"/>
            <w:noProof/>
          </w:rPr>
          <w:t>Definicje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_Toc140521005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E2D8C" w:rsidRDefault="00F7444C">
      <w:pPr>
        <w:pStyle w:val="Spistreci2"/>
        <w:rPr>
          <w:noProof/>
          <w:color w:val="auto"/>
          <w:sz w:val="22"/>
          <w:szCs w:val="22"/>
          <w:lang w:val="cs-CZ" w:eastAsia="cs-CZ"/>
        </w:rPr>
      </w:pPr>
      <w:hyperlink w:anchor="_Toc140521006" w:history="1">
        <w:r w:rsidR="000E2D8C" w:rsidRPr="009235D0">
          <w:rPr>
            <w:rStyle w:val="Hipercze"/>
            <w:noProof/>
          </w:rPr>
          <w:t>Cel instrukcji</w:t>
        </w:r>
        <w:r w:rsidR="000E2D8C">
          <w:rPr>
            <w:noProof/>
            <w:webHidden/>
          </w:rPr>
          <w:tab/>
        </w:r>
        <w:r w:rsidR="000E2D8C">
          <w:rPr>
            <w:noProof/>
            <w:webHidden/>
          </w:rPr>
          <w:fldChar w:fldCharType="begin"/>
        </w:r>
        <w:r w:rsidR="000E2D8C">
          <w:rPr>
            <w:noProof/>
            <w:webHidden/>
          </w:rPr>
          <w:instrText xml:space="preserve"> PAGEREF _Toc140521006 \h </w:instrText>
        </w:r>
        <w:r w:rsidR="000E2D8C">
          <w:rPr>
            <w:noProof/>
            <w:webHidden/>
          </w:rPr>
        </w:r>
        <w:r w:rsidR="000E2D8C">
          <w:rPr>
            <w:noProof/>
            <w:webHidden/>
          </w:rPr>
          <w:fldChar w:fldCharType="separate"/>
        </w:r>
        <w:r w:rsidR="000E2D8C">
          <w:rPr>
            <w:noProof/>
            <w:webHidden/>
          </w:rPr>
          <w:t>3</w:t>
        </w:r>
        <w:r w:rsidR="000E2D8C">
          <w:rPr>
            <w:noProof/>
            <w:webHidden/>
          </w:rPr>
          <w:fldChar w:fldCharType="end"/>
        </w:r>
      </w:hyperlink>
    </w:p>
    <w:p w:rsidR="000E2D8C" w:rsidRDefault="00F7444C">
      <w:pPr>
        <w:pStyle w:val="Spistreci2"/>
        <w:rPr>
          <w:noProof/>
          <w:color w:val="auto"/>
          <w:sz w:val="22"/>
          <w:szCs w:val="22"/>
          <w:lang w:val="cs-CZ" w:eastAsia="cs-CZ"/>
        </w:rPr>
      </w:pPr>
      <w:hyperlink w:anchor="_Toc140521007" w:history="1">
        <w:r w:rsidR="000E2D8C" w:rsidRPr="009235D0">
          <w:rPr>
            <w:rStyle w:val="Hipercze"/>
            <w:noProof/>
          </w:rPr>
          <w:t>Zakres – obszary, które należy objąć instrukcją</w:t>
        </w:r>
        <w:r w:rsidR="000E2D8C">
          <w:rPr>
            <w:noProof/>
            <w:webHidden/>
          </w:rPr>
          <w:tab/>
        </w:r>
        <w:r w:rsidR="000E2D8C">
          <w:rPr>
            <w:noProof/>
            <w:webHidden/>
          </w:rPr>
          <w:fldChar w:fldCharType="begin"/>
        </w:r>
        <w:r w:rsidR="000E2D8C">
          <w:rPr>
            <w:noProof/>
            <w:webHidden/>
          </w:rPr>
          <w:instrText xml:space="preserve"> PAGEREF _Toc140521007 \h </w:instrText>
        </w:r>
        <w:r w:rsidR="000E2D8C">
          <w:rPr>
            <w:noProof/>
            <w:webHidden/>
          </w:rPr>
        </w:r>
        <w:r w:rsidR="000E2D8C">
          <w:rPr>
            <w:noProof/>
            <w:webHidden/>
          </w:rPr>
          <w:fldChar w:fldCharType="separate"/>
        </w:r>
        <w:r w:rsidR="000E2D8C">
          <w:rPr>
            <w:noProof/>
            <w:webHidden/>
          </w:rPr>
          <w:t>3</w:t>
        </w:r>
        <w:r w:rsidR="000E2D8C">
          <w:rPr>
            <w:noProof/>
            <w:webHidden/>
          </w:rPr>
          <w:fldChar w:fldCharType="end"/>
        </w:r>
      </w:hyperlink>
    </w:p>
    <w:p w:rsidR="000E2D8C" w:rsidRDefault="00F7444C">
      <w:pPr>
        <w:pStyle w:val="Spistreci2"/>
        <w:rPr>
          <w:noProof/>
          <w:color w:val="auto"/>
          <w:sz w:val="22"/>
          <w:szCs w:val="22"/>
          <w:lang w:val="cs-CZ" w:eastAsia="cs-CZ"/>
        </w:rPr>
      </w:pPr>
      <w:hyperlink w:anchor="_Toc140521008" w:history="1">
        <w:r w:rsidR="000E2D8C" w:rsidRPr="009235D0">
          <w:rPr>
            <w:rStyle w:val="Hipercze"/>
            <w:noProof/>
          </w:rPr>
          <w:t>Zasady postępowania</w:t>
        </w:r>
        <w:r w:rsidR="000E2D8C">
          <w:rPr>
            <w:noProof/>
            <w:webHidden/>
          </w:rPr>
          <w:tab/>
        </w:r>
        <w:r w:rsidR="000E2D8C">
          <w:rPr>
            <w:noProof/>
            <w:webHidden/>
          </w:rPr>
          <w:fldChar w:fldCharType="begin"/>
        </w:r>
        <w:r w:rsidR="000E2D8C">
          <w:rPr>
            <w:noProof/>
            <w:webHidden/>
          </w:rPr>
          <w:instrText xml:space="preserve"> PAGEREF _Toc140521008 \h </w:instrText>
        </w:r>
        <w:r w:rsidR="000E2D8C">
          <w:rPr>
            <w:noProof/>
            <w:webHidden/>
          </w:rPr>
        </w:r>
        <w:r w:rsidR="000E2D8C">
          <w:rPr>
            <w:noProof/>
            <w:webHidden/>
          </w:rPr>
          <w:fldChar w:fldCharType="separate"/>
        </w:r>
        <w:r w:rsidR="000E2D8C">
          <w:rPr>
            <w:noProof/>
            <w:webHidden/>
          </w:rPr>
          <w:t>3</w:t>
        </w:r>
        <w:r w:rsidR="000E2D8C">
          <w:rPr>
            <w:noProof/>
            <w:webHidden/>
          </w:rPr>
          <w:fldChar w:fldCharType="end"/>
        </w:r>
      </w:hyperlink>
    </w:p>
    <w:p w:rsidR="000E2D8C" w:rsidRDefault="00F7444C">
      <w:pPr>
        <w:pStyle w:val="Spistreci2"/>
        <w:rPr>
          <w:noProof/>
          <w:color w:val="auto"/>
          <w:sz w:val="22"/>
          <w:szCs w:val="22"/>
          <w:lang w:val="cs-CZ" w:eastAsia="cs-CZ"/>
        </w:rPr>
      </w:pPr>
      <w:hyperlink w:anchor="_Toc140521009" w:history="1">
        <w:r w:rsidR="000E2D8C" w:rsidRPr="009235D0">
          <w:rPr>
            <w:rStyle w:val="Hipercze"/>
            <w:noProof/>
          </w:rPr>
          <w:t>Załączniki</w:t>
        </w:r>
        <w:r w:rsidR="000E2D8C">
          <w:rPr>
            <w:noProof/>
            <w:webHidden/>
          </w:rPr>
          <w:tab/>
        </w:r>
        <w:r w:rsidR="000E2D8C">
          <w:rPr>
            <w:noProof/>
            <w:webHidden/>
          </w:rPr>
          <w:fldChar w:fldCharType="begin"/>
        </w:r>
        <w:r w:rsidR="000E2D8C">
          <w:rPr>
            <w:noProof/>
            <w:webHidden/>
          </w:rPr>
          <w:instrText xml:space="preserve"> PAGEREF _Toc140521009 \h </w:instrText>
        </w:r>
        <w:r w:rsidR="000E2D8C">
          <w:rPr>
            <w:noProof/>
            <w:webHidden/>
          </w:rPr>
        </w:r>
        <w:r w:rsidR="000E2D8C">
          <w:rPr>
            <w:noProof/>
            <w:webHidden/>
          </w:rPr>
          <w:fldChar w:fldCharType="separate"/>
        </w:r>
        <w:r w:rsidR="000E2D8C">
          <w:rPr>
            <w:noProof/>
            <w:webHidden/>
          </w:rPr>
          <w:t>3</w:t>
        </w:r>
        <w:r w:rsidR="000E2D8C">
          <w:rPr>
            <w:noProof/>
            <w:webHidden/>
          </w:rPr>
          <w:fldChar w:fldCharType="end"/>
        </w:r>
      </w:hyperlink>
    </w:p>
    <w:p w:rsidR="000E2D8C" w:rsidRDefault="00F7444C">
      <w:pPr>
        <w:pStyle w:val="Spistreci2"/>
        <w:rPr>
          <w:noProof/>
          <w:color w:val="auto"/>
          <w:sz w:val="22"/>
          <w:szCs w:val="22"/>
          <w:lang w:val="cs-CZ" w:eastAsia="cs-CZ"/>
        </w:rPr>
      </w:pPr>
      <w:hyperlink w:anchor="_Toc140521010" w:history="1">
        <w:r w:rsidR="000E2D8C" w:rsidRPr="009235D0">
          <w:rPr>
            <w:rStyle w:val="Hipercze"/>
            <w:noProof/>
          </w:rPr>
          <w:t>Dokumenty związane z instrukcją</w:t>
        </w:r>
        <w:r w:rsidR="000E2D8C">
          <w:rPr>
            <w:noProof/>
            <w:webHidden/>
          </w:rPr>
          <w:tab/>
        </w:r>
        <w:r w:rsidR="000E2D8C">
          <w:rPr>
            <w:noProof/>
            <w:webHidden/>
          </w:rPr>
          <w:fldChar w:fldCharType="begin"/>
        </w:r>
        <w:r w:rsidR="000E2D8C">
          <w:rPr>
            <w:noProof/>
            <w:webHidden/>
          </w:rPr>
          <w:instrText xml:space="preserve"> PAGEREF _Toc140521010 \h </w:instrText>
        </w:r>
        <w:r w:rsidR="000E2D8C">
          <w:rPr>
            <w:noProof/>
            <w:webHidden/>
          </w:rPr>
        </w:r>
        <w:r w:rsidR="000E2D8C">
          <w:rPr>
            <w:noProof/>
            <w:webHidden/>
          </w:rPr>
          <w:fldChar w:fldCharType="separate"/>
        </w:r>
        <w:r w:rsidR="000E2D8C">
          <w:rPr>
            <w:noProof/>
            <w:webHidden/>
          </w:rPr>
          <w:t>3</w:t>
        </w:r>
        <w:r w:rsidR="000E2D8C">
          <w:rPr>
            <w:noProof/>
            <w:webHidden/>
          </w:rPr>
          <w:fldChar w:fldCharType="end"/>
        </w:r>
      </w:hyperlink>
    </w:p>
    <w:p w:rsidR="000E2D8C" w:rsidRPr="009B1998" w:rsidRDefault="000E2D8C" w:rsidP="009B1998">
      <w:r>
        <w:fldChar w:fldCharType="end"/>
      </w:r>
    </w:p>
    <w:p w:rsidR="000E2D8C" w:rsidRDefault="000E2D8C">
      <w:pPr>
        <w:suppressAutoHyphens w:val="0"/>
        <w:spacing w:before="0" w:after="160" w:line="259" w:lineRule="auto"/>
        <w:rPr>
          <w:rFonts w:ascii="Calibri Light" w:hAnsi="Calibri Light"/>
          <w:color w:val="1F3864"/>
          <w:sz w:val="28"/>
          <w:szCs w:val="26"/>
        </w:rPr>
      </w:pPr>
      <w:bookmarkStart w:id="1" w:name="_Toc140521005"/>
      <w:r>
        <w:br w:type="page"/>
      </w:r>
    </w:p>
    <w:p w:rsidR="000E2D8C" w:rsidRDefault="000E2D8C" w:rsidP="00EC029E">
      <w:pPr>
        <w:pStyle w:val="Nagwek2"/>
      </w:pPr>
      <w:r>
        <w:t>Definicje</w:t>
      </w:r>
      <w:bookmarkEnd w:id="1"/>
    </w:p>
    <w:p w:rsidR="000E2D8C" w:rsidRPr="007E5E9A" w:rsidRDefault="000E2D8C" w:rsidP="007E5E9A">
      <w:pPr>
        <w:rPr>
          <w:rFonts w:cs="Calibri"/>
        </w:rPr>
      </w:pPr>
      <w:r w:rsidRPr="00601612">
        <w:rPr>
          <w:rFonts w:cs="Calibri"/>
          <w:b/>
          <w:bCs/>
        </w:rPr>
        <w:t>Osoba z niepełnosprawnością</w:t>
      </w:r>
      <w:r w:rsidRPr="00601612">
        <w:rPr>
          <w:rFonts w:cs="Calibri"/>
        </w:rPr>
        <w:t xml:space="preserve"> - osoba, której stan fizyczny, psychiczny i umysłowy trwale bądź okresowo ogranicza lub uniemożliwia wypełnianie ról społecznych, a w szczególności ogranicza zdolności do wykonywania pracy zawodowej, jeżeli uzyskały orzeczenie o zakwalifikowaniu do jednego z trzech stopni niepełnosprawności albo orzeczenie o całkowitej lub częściowej niezdolności do pracy, a jeśli nie ukończyły 16 roku życia orzeczenie o niepełnosprawności. </w:t>
      </w:r>
    </w:p>
    <w:p w:rsidR="000E2D8C" w:rsidRPr="00601612" w:rsidRDefault="000E2D8C" w:rsidP="007E5E9A">
      <w:pPr>
        <w:rPr>
          <w:rFonts w:cs="Calibri"/>
        </w:rPr>
      </w:pPr>
      <w:r w:rsidRPr="00601612">
        <w:rPr>
          <w:rFonts w:cs="Calibri"/>
          <w:b/>
          <w:bCs/>
        </w:rPr>
        <w:t>Pies asystujący</w:t>
      </w:r>
      <w:r w:rsidRPr="00601612">
        <w:rPr>
          <w:rFonts w:cs="Calibri"/>
        </w:rPr>
        <w:t xml:space="preserve"> - odpowiednio wyszkolony i specjalnie oznaczony pies, w szczególności pies przewodnik osoby niewidomej lub niedowidzącej oraz pies asystent osoby z niepełnosprawnością ruchową, który ułatwia osobie z niepełnosprawnością aktywne uczestnictwo w życiu społecznym.</w:t>
      </w:r>
    </w:p>
    <w:p w:rsidR="000E2D8C" w:rsidRPr="00601612" w:rsidRDefault="000E2D8C" w:rsidP="007E5E9A">
      <w:pPr>
        <w:rPr>
          <w:rFonts w:cs="Calibri"/>
        </w:rPr>
      </w:pPr>
      <w:r w:rsidRPr="00601612">
        <w:rPr>
          <w:rFonts w:cs="Calibri"/>
        </w:rPr>
        <w:t>Psy są szkolone w zależności od funkcji, jakie będą pełnić. Mogą to być m.in.:</w:t>
      </w:r>
    </w:p>
    <w:p w:rsidR="000E2D8C" w:rsidRPr="00601612" w:rsidRDefault="000E2D8C" w:rsidP="007E5E9A">
      <w:pPr>
        <w:ind w:left="708"/>
        <w:rPr>
          <w:rFonts w:cs="Calibri"/>
        </w:rPr>
      </w:pPr>
      <w:r w:rsidRPr="007E5E9A">
        <w:rPr>
          <w:rFonts w:cs="Calibri"/>
        </w:rPr>
        <w:t>pies przewodnik</w:t>
      </w:r>
      <w:r w:rsidRPr="00601612">
        <w:rPr>
          <w:rFonts w:cs="Calibri"/>
        </w:rPr>
        <w:t xml:space="preserve"> - jest to pies wyszkolony indywidualnie do pomoc</w:t>
      </w:r>
      <w:r w:rsidR="00547D6D">
        <w:rPr>
          <w:rFonts w:cs="Calibri"/>
        </w:rPr>
        <w:t>y</w:t>
      </w:r>
      <w:r w:rsidRPr="00601612">
        <w:rPr>
          <w:rFonts w:cs="Calibri"/>
        </w:rPr>
        <w:t xml:space="preserve"> osobie niewidomej lub niedowidzącej, który np. pomaga swobodnie poruszać się w przestrzeni publicznej;</w:t>
      </w:r>
    </w:p>
    <w:p w:rsidR="000E2D8C" w:rsidRPr="00601612" w:rsidRDefault="000E2D8C" w:rsidP="007E5E9A">
      <w:pPr>
        <w:ind w:left="708"/>
        <w:rPr>
          <w:rFonts w:cs="Calibri"/>
        </w:rPr>
      </w:pPr>
      <w:r w:rsidRPr="007E5E9A">
        <w:rPr>
          <w:rFonts w:cs="Calibri"/>
        </w:rPr>
        <w:t>pies asystent</w:t>
      </w:r>
      <w:r w:rsidRPr="00601612">
        <w:rPr>
          <w:rFonts w:cs="Calibri"/>
        </w:rPr>
        <w:t xml:space="preserve"> - to pies wyszkolony indywidualnie do pomocy osobie z niepełnosprawnością fizyczną, która nie jest w stanie wykonywać pewnych czynności dnia codziennego, jak np. zakładanie kurtki czy skarpetek, podniesienie przedmiotu, który upadł, zapalanie światła;</w:t>
      </w:r>
    </w:p>
    <w:p w:rsidR="000E2D8C" w:rsidRDefault="000E2D8C" w:rsidP="007E5E9A">
      <w:pPr>
        <w:ind w:left="708"/>
        <w:rPr>
          <w:rFonts w:cs="Calibri"/>
        </w:rPr>
      </w:pPr>
      <w:r>
        <w:rPr>
          <w:rFonts w:cs="Calibri"/>
        </w:rPr>
        <w:lastRenderedPageBreak/>
        <w:t>p</w:t>
      </w:r>
      <w:r w:rsidRPr="00601612">
        <w:rPr>
          <w:rFonts w:cs="Calibri"/>
        </w:rPr>
        <w:t>ies szkolony do tego, by pomagać osobom niesłyszącym. Jego zadaniem jest informowanie właściciela o istotnych dźwiękach, np. dzwonku do drzwi, ale też o dźwięku syreny alarmowej;</w:t>
      </w:r>
    </w:p>
    <w:p w:rsidR="000E2D8C" w:rsidRPr="00601612" w:rsidRDefault="000E2D8C" w:rsidP="007E5E9A">
      <w:pPr>
        <w:ind w:left="708"/>
        <w:rPr>
          <w:rFonts w:cs="Calibri"/>
        </w:rPr>
      </w:pPr>
      <w:r>
        <w:rPr>
          <w:rFonts w:cs="Calibri"/>
        </w:rPr>
        <w:t>p</w:t>
      </w:r>
      <w:r w:rsidRPr="00601612">
        <w:rPr>
          <w:rFonts w:cs="Calibri"/>
        </w:rPr>
        <w:t>ies szkolony, by ostrzegać właściciela przed atakiem epilepsji/niedocukrzenia. Pozwoli to przygotować się odpowiednio do ataku padaczk</w:t>
      </w:r>
      <w:r w:rsidR="005F21A1">
        <w:rPr>
          <w:rFonts w:cs="Calibri"/>
        </w:rPr>
        <w:t>i/ hipo</w:t>
      </w:r>
      <w:r w:rsidRPr="00601612">
        <w:rPr>
          <w:rFonts w:cs="Calibri"/>
        </w:rPr>
        <w:t>glikemii.</w:t>
      </w:r>
    </w:p>
    <w:p w:rsidR="000E2D8C" w:rsidRDefault="000E2D8C" w:rsidP="007E5E9A">
      <w:pPr>
        <w:rPr>
          <w:rFonts w:cs="Calibri"/>
        </w:rPr>
      </w:pPr>
      <w:r w:rsidRPr="00601612">
        <w:rPr>
          <w:rFonts w:cs="Calibri"/>
          <w:b/>
          <w:bCs/>
        </w:rPr>
        <w:t>Uprząż dla psa</w:t>
      </w:r>
      <w:r w:rsidRPr="00601612">
        <w:rPr>
          <w:rFonts w:cs="Calibri"/>
        </w:rPr>
        <w:t xml:space="preserve"> - to rodzaj mocowania dla psa, która posiada: szeroką taśmę (w kształcie litery „U”, patrząc od góry) poprowadzona przed mostkiem, stałej długości (nieregulowana); taśmę (pętla) poprowadzoną wokół klatki piersiowej, zapinana i regulowana; uchwyt (rączka) w górnej części (na przedłużeniu pętli) umożliwiająca przypięcie smyczy czy przytrzymanie zwierzaka na spacerze. Nie obejmuje ona tylko szyi jak smycz oraz obroża, ale również i tułów zwierzęcia. </w:t>
      </w:r>
    </w:p>
    <w:p w:rsidR="007D20BF" w:rsidRPr="005118D1" w:rsidRDefault="007D20BF" w:rsidP="007D20BF">
      <w:r>
        <w:rPr>
          <w:b/>
        </w:rPr>
        <w:t xml:space="preserve">Pracownik Wojewódzkiego Szpitala Zespolonego im. dr. Romana </w:t>
      </w:r>
      <w:proofErr w:type="spellStart"/>
      <w:r>
        <w:rPr>
          <w:b/>
        </w:rPr>
        <w:t>Ostrzyckiego</w:t>
      </w:r>
      <w:proofErr w:type="spellEnd"/>
      <w:r>
        <w:t xml:space="preserve"> zwany dalej Pracownikiem to osoba świadcząca usługi medyczne i inne dla Wojewódzkiego Szpitala Zespolonego im. dr. Romana </w:t>
      </w:r>
      <w:proofErr w:type="spellStart"/>
      <w:r>
        <w:t>Ostrzyckiego</w:t>
      </w:r>
      <w:proofErr w:type="spellEnd"/>
      <w:r>
        <w:t xml:space="preserve"> w Koninie niezależnie od formy zatrudnienia.</w:t>
      </w:r>
    </w:p>
    <w:p w:rsidR="007D20BF" w:rsidRPr="00601612" w:rsidRDefault="007D20BF" w:rsidP="007E5E9A">
      <w:pPr>
        <w:rPr>
          <w:rFonts w:cs="Calibri"/>
        </w:rPr>
      </w:pPr>
    </w:p>
    <w:p w:rsidR="000E2D8C" w:rsidRDefault="000E2D8C" w:rsidP="00CB3F0E">
      <w:pPr>
        <w:pStyle w:val="Nagwek2"/>
      </w:pPr>
      <w:bookmarkStart w:id="2" w:name="_Toc140521006"/>
      <w:r>
        <w:t>Cel instrukcji</w:t>
      </w:r>
      <w:bookmarkEnd w:id="2"/>
    </w:p>
    <w:p w:rsidR="000E2D8C" w:rsidRPr="00601612" w:rsidRDefault="000E2D8C" w:rsidP="007E5E9A">
      <w:pPr>
        <w:rPr>
          <w:rFonts w:cs="Calibri"/>
        </w:rPr>
      </w:pPr>
      <w:r w:rsidRPr="00601612">
        <w:rPr>
          <w:rFonts w:cs="Calibri"/>
        </w:rPr>
        <w:t xml:space="preserve">Celem procedury jest określenie zasad zapewnienia wstępu osobie korzystającej z psa asystującego na teren WSZ w Koninie, aby realizować minimalne wymagania służące zapewnieniu dostępności osobom ze szczególnymi potrzebami. </w:t>
      </w:r>
    </w:p>
    <w:p w:rsidR="000E2D8C" w:rsidRDefault="000E2D8C" w:rsidP="00CB3F0E">
      <w:pPr>
        <w:pStyle w:val="Nagwek2"/>
      </w:pPr>
      <w:bookmarkStart w:id="3" w:name="_Toc140521007"/>
      <w:r>
        <w:lastRenderedPageBreak/>
        <w:t>Zakres – obszary, które należy objąć instrukcją</w:t>
      </w:r>
      <w:bookmarkEnd w:id="3"/>
    </w:p>
    <w:p w:rsidR="000E2D8C" w:rsidRDefault="000E2D8C" w:rsidP="007E5E9A">
      <w:pPr>
        <w:rPr>
          <w:rFonts w:cs="Calibri"/>
        </w:rPr>
      </w:pPr>
      <w:r w:rsidRPr="00601612">
        <w:rPr>
          <w:rFonts w:cs="Calibri"/>
        </w:rPr>
        <w:t xml:space="preserve">Oddziały szpitalne WSZ w Koninie, Zakład </w:t>
      </w:r>
      <w:proofErr w:type="spellStart"/>
      <w:r w:rsidRPr="00601612">
        <w:rPr>
          <w:rFonts w:cs="Calibri"/>
        </w:rPr>
        <w:t>Pielęgnacyjno</w:t>
      </w:r>
      <w:proofErr w:type="spellEnd"/>
      <w:r w:rsidRPr="00601612">
        <w:rPr>
          <w:rFonts w:cs="Calibri"/>
        </w:rPr>
        <w:t xml:space="preserve"> – Opiekuńczy, Zakłady Diagnostyczne, Poradnie Specjalistyczne, Administracja.</w:t>
      </w:r>
    </w:p>
    <w:p w:rsidR="000E2D8C" w:rsidRDefault="000E2D8C" w:rsidP="00CB3F0E">
      <w:pPr>
        <w:pStyle w:val="Nagwek2"/>
      </w:pPr>
      <w:bookmarkStart w:id="4" w:name="_Toc140521008"/>
      <w:r>
        <w:t>Zasady postępowania</w:t>
      </w:r>
      <w:bookmarkEnd w:id="4"/>
    </w:p>
    <w:p w:rsidR="000E2D8C" w:rsidRPr="00F37530" w:rsidRDefault="000E2D8C" w:rsidP="00F37530">
      <w:pPr>
        <w:pStyle w:val="Akapitzlist"/>
        <w:numPr>
          <w:ilvl w:val="0"/>
          <w:numId w:val="2"/>
        </w:numPr>
      </w:pPr>
      <w:r>
        <w:rPr>
          <w:rFonts w:cs="Calibri"/>
        </w:rPr>
        <w:t xml:space="preserve">Osoby ze szczególnymi potrzebami </w:t>
      </w:r>
      <w:r w:rsidRPr="00601612">
        <w:rPr>
          <w:rFonts w:cs="Calibri"/>
        </w:rPr>
        <w:t xml:space="preserve">mają prawo do niezależnego, samodzielnego i aktywnego życia oraz nie mogą podlegać dyskryminacji, dlatego też osoba z niepełnosprawnością wraz z psem asystującym, który ma wystawiony certyfikat może korzystać z prawa wstępu do określonych miejsc, między innymi do użyteczności publicznej, w tym do budynków i ich otoczenia przeznaczonych m.in. na potrzeby opieki </w:t>
      </w:r>
      <w:r>
        <w:rPr>
          <w:rFonts w:cs="Calibri"/>
        </w:rPr>
        <w:t>zdrowotnej. Odpowiednie oznaczenia znajdują się na drzwiach wejściowych do budynków WSZ w Koninie, odpowiednio przy ul. Szpitalnej 45 i ul. Kard. St. Wyszyńskiego 1.</w:t>
      </w:r>
      <w:r>
        <w:rPr>
          <w:rFonts w:cs="Calibri"/>
        </w:rPr>
        <w:br/>
      </w:r>
      <w:r w:rsidR="00F7444C"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znak informacyjny pies asystujący" style="width:146.75pt;height:146.75pt;visibility:visible">
            <v:imagedata r:id="rId7" o:title=""/>
          </v:shape>
        </w:pict>
      </w:r>
    </w:p>
    <w:p w:rsidR="000E2D8C" w:rsidRPr="00F37530" w:rsidRDefault="000E2D8C" w:rsidP="00F37530">
      <w:pPr>
        <w:pStyle w:val="Akapitzlist"/>
        <w:ind w:left="720"/>
      </w:pPr>
      <w:r w:rsidRPr="00F37530">
        <w:rPr>
          <w:rFonts w:cs="Calibri"/>
        </w:rPr>
        <w:t xml:space="preserve"> </w:t>
      </w:r>
      <w:r>
        <w:rPr>
          <w:rFonts w:cs="Calibri"/>
        </w:rPr>
        <w:t>Osoby odpowiedzialne: pracownicy szpitala.</w:t>
      </w:r>
    </w:p>
    <w:p w:rsidR="000E2D8C" w:rsidRPr="00F37530" w:rsidRDefault="000E2D8C" w:rsidP="00F37530">
      <w:pPr>
        <w:pStyle w:val="Akapitzlist"/>
        <w:numPr>
          <w:ilvl w:val="0"/>
          <w:numId w:val="2"/>
        </w:numPr>
      </w:pPr>
      <w:r w:rsidRPr="00D72AAB">
        <w:rPr>
          <w:rFonts w:cs="Calibri"/>
        </w:rPr>
        <w:lastRenderedPageBreak/>
        <w:t xml:space="preserve">Pracownicy WSZ w Koninie NIE mają prawo żądać, by osoba z niepełnosprawnością zostawiła psa asystującego przed wejściem do budynku.  </w:t>
      </w:r>
      <w:r>
        <w:rPr>
          <w:rFonts w:cs="Calibri"/>
        </w:rPr>
        <w:br/>
        <w:t>Osoby odpowiedzialne: pracownicy szpitala.</w:t>
      </w:r>
    </w:p>
    <w:p w:rsidR="000E2D8C" w:rsidRDefault="000E2D8C" w:rsidP="00384A82">
      <w:pPr>
        <w:pStyle w:val="Akapitzlist"/>
        <w:numPr>
          <w:ilvl w:val="0"/>
          <w:numId w:val="2"/>
        </w:numPr>
        <w:rPr>
          <w:rFonts w:cs="Calibri"/>
        </w:rPr>
      </w:pPr>
      <w:r w:rsidRPr="006741B7">
        <w:rPr>
          <w:rFonts w:cs="Calibri"/>
        </w:rPr>
        <w:t>Prawa i obowiązki właścicieli psa asystującego</w:t>
      </w:r>
    </w:p>
    <w:p w:rsidR="000E2D8C" w:rsidRDefault="000E2D8C" w:rsidP="00384A82">
      <w:pPr>
        <w:pStyle w:val="Akapitzlist"/>
        <w:numPr>
          <w:ilvl w:val="1"/>
          <w:numId w:val="2"/>
        </w:numPr>
        <w:rPr>
          <w:rFonts w:cs="Calibri"/>
        </w:rPr>
      </w:pPr>
      <w:r w:rsidRPr="006741B7">
        <w:rPr>
          <w:rFonts w:cs="Calibri"/>
        </w:rPr>
        <w:t>Osoby z niepełnosprawnością korzystające z pomocy psa asystującego mają prawo wstępu na teren WSZ w Koninie włącznie z budynkami administracyjnymi, poradniami i oddziałami szpitalnymi z wyjątkiem miejsc przeznaczonych tylko dla personelu szpitalnego.</w:t>
      </w:r>
    </w:p>
    <w:p w:rsidR="000E2D8C" w:rsidRDefault="000E2D8C" w:rsidP="00384A82">
      <w:pPr>
        <w:pStyle w:val="Akapitzlist"/>
        <w:numPr>
          <w:ilvl w:val="1"/>
          <w:numId w:val="2"/>
        </w:numPr>
        <w:rPr>
          <w:rFonts w:cs="Calibri"/>
        </w:rPr>
      </w:pPr>
      <w:r w:rsidRPr="006741B7">
        <w:rPr>
          <w:rFonts w:cs="Calibri"/>
        </w:rPr>
        <w:t>Osoby z niepełnosprawnością, korzystające z pomocy psa przewodnika, nie mają obowiązku informowania o zaplanowanej wizycie.</w:t>
      </w:r>
    </w:p>
    <w:p w:rsidR="000E2D8C" w:rsidRDefault="000E2D8C" w:rsidP="00384A82">
      <w:pPr>
        <w:pStyle w:val="Akapitzlist"/>
        <w:numPr>
          <w:ilvl w:val="1"/>
          <w:numId w:val="2"/>
        </w:numPr>
        <w:rPr>
          <w:rFonts w:cs="Calibri"/>
        </w:rPr>
      </w:pPr>
      <w:r w:rsidRPr="006741B7">
        <w:rPr>
          <w:rFonts w:cs="Calibri"/>
        </w:rPr>
        <w:t xml:space="preserve">Pies asystujący powinien być wyposażony w uprząż. </w:t>
      </w:r>
    </w:p>
    <w:p w:rsidR="000E2D8C" w:rsidRDefault="000E2D8C" w:rsidP="00384A82">
      <w:pPr>
        <w:pStyle w:val="Akapitzlist"/>
        <w:numPr>
          <w:ilvl w:val="1"/>
          <w:numId w:val="2"/>
        </w:numPr>
        <w:rPr>
          <w:rFonts w:cs="Calibri"/>
        </w:rPr>
      </w:pPr>
      <w:r w:rsidRPr="006741B7">
        <w:rPr>
          <w:rFonts w:cs="Calibri"/>
        </w:rPr>
        <w:t>Osoby z niepełnosprawnością muszą bezwzględnie posiadać certyfikat potwierdzający status psa asystującego i zaświadczenie o wykonaniu wymaganych, aktualnych szczepień weterynaryjnych.</w:t>
      </w:r>
      <w:r w:rsidRPr="006741B7">
        <w:rPr>
          <w:rFonts w:cs="Calibri"/>
        </w:rPr>
        <w:br/>
        <w:t xml:space="preserve">Certyfikat zawiera m.in.: </w:t>
      </w:r>
    </w:p>
    <w:p w:rsidR="000E2D8C" w:rsidRDefault="000E2D8C" w:rsidP="00384A82">
      <w:pPr>
        <w:pStyle w:val="Akapitzlist"/>
        <w:numPr>
          <w:ilvl w:val="2"/>
          <w:numId w:val="2"/>
        </w:numPr>
        <w:rPr>
          <w:rFonts w:cs="Calibri"/>
        </w:rPr>
      </w:pPr>
      <w:r w:rsidRPr="006741B7">
        <w:rPr>
          <w:rFonts w:cs="Calibri"/>
        </w:rPr>
        <w:t xml:space="preserve">Miejsce i datę wydania certyfikatu, </w:t>
      </w:r>
    </w:p>
    <w:p w:rsidR="000E2D8C" w:rsidRDefault="000E2D8C" w:rsidP="00384A82">
      <w:pPr>
        <w:pStyle w:val="Akapitzlist"/>
        <w:numPr>
          <w:ilvl w:val="2"/>
          <w:numId w:val="2"/>
        </w:numPr>
        <w:rPr>
          <w:rFonts w:cs="Calibri"/>
        </w:rPr>
      </w:pPr>
      <w:r w:rsidRPr="006741B7">
        <w:rPr>
          <w:rFonts w:cs="Calibri"/>
        </w:rPr>
        <w:t xml:space="preserve">Numer i datę wpisu do rejestru prowadzonego przez Pełnomocnika Rządu ds. Osób Niepełnosprawnych, </w:t>
      </w:r>
    </w:p>
    <w:p w:rsidR="000E2D8C" w:rsidRDefault="000E2D8C" w:rsidP="00384A82">
      <w:pPr>
        <w:pStyle w:val="Akapitzlist"/>
        <w:numPr>
          <w:ilvl w:val="2"/>
          <w:numId w:val="2"/>
        </w:numPr>
        <w:rPr>
          <w:rFonts w:cs="Calibri"/>
        </w:rPr>
      </w:pPr>
      <w:r w:rsidRPr="006741B7">
        <w:rPr>
          <w:rFonts w:cs="Calibri"/>
        </w:rPr>
        <w:t xml:space="preserve">Rasę, imię oraz datę urodzenia psa, </w:t>
      </w:r>
    </w:p>
    <w:p w:rsidR="000E2D8C" w:rsidRDefault="000E2D8C" w:rsidP="00384A82">
      <w:pPr>
        <w:pStyle w:val="Akapitzlist"/>
        <w:numPr>
          <w:ilvl w:val="2"/>
          <w:numId w:val="2"/>
        </w:numPr>
        <w:rPr>
          <w:rFonts w:cs="Calibri"/>
        </w:rPr>
      </w:pPr>
      <w:r w:rsidRPr="006741B7">
        <w:rPr>
          <w:rFonts w:cs="Calibri"/>
        </w:rPr>
        <w:t>Imię i nazwisko osoby z niepełnosprawnością, której pies asystujący będzie służył,</w:t>
      </w:r>
    </w:p>
    <w:p w:rsidR="000E2D8C" w:rsidRDefault="000E2D8C" w:rsidP="00384A82">
      <w:pPr>
        <w:pStyle w:val="Akapitzlist"/>
        <w:numPr>
          <w:ilvl w:val="2"/>
          <w:numId w:val="2"/>
        </w:numPr>
        <w:rPr>
          <w:rFonts w:cs="Calibri"/>
        </w:rPr>
      </w:pPr>
      <w:r w:rsidRPr="006741B7">
        <w:rPr>
          <w:rFonts w:cs="Calibri"/>
        </w:rPr>
        <w:t xml:space="preserve">Podstawę prawną wydania certyfikatu oraz pieczęć i podpis podmiotu wydającego certyfikat. </w:t>
      </w:r>
    </w:p>
    <w:p w:rsidR="000E2D8C" w:rsidRDefault="000E2D8C" w:rsidP="00384A82">
      <w:pPr>
        <w:pStyle w:val="Akapitzlist"/>
        <w:numPr>
          <w:ilvl w:val="1"/>
          <w:numId w:val="2"/>
        </w:numPr>
        <w:rPr>
          <w:rFonts w:cs="Calibri"/>
        </w:rPr>
      </w:pPr>
      <w:r w:rsidRPr="006741B7">
        <w:rPr>
          <w:rFonts w:cs="Calibri"/>
        </w:rPr>
        <w:t xml:space="preserve">Pies NIE musi być na smyczy i nosić kagańca. </w:t>
      </w:r>
    </w:p>
    <w:p w:rsidR="000E2D8C" w:rsidRDefault="000E2D8C" w:rsidP="00384A82">
      <w:pPr>
        <w:pStyle w:val="Akapitzlist"/>
        <w:numPr>
          <w:ilvl w:val="1"/>
          <w:numId w:val="2"/>
        </w:numPr>
        <w:rPr>
          <w:rFonts w:cs="Calibri"/>
        </w:rPr>
      </w:pPr>
      <w:r w:rsidRPr="006741B7">
        <w:rPr>
          <w:rFonts w:cs="Calibri"/>
        </w:rPr>
        <w:lastRenderedPageBreak/>
        <w:t xml:space="preserve">Pracujący pies musi mieć umieszczony, w widocznym miejscu na uprzęży, napis „pies asystujący”. </w:t>
      </w:r>
    </w:p>
    <w:p w:rsidR="000E2D8C" w:rsidRDefault="000E2D8C" w:rsidP="00384A82">
      <w:pPr>
        <w:pStyle w:val="Akapitzlist"/>
        <w:numPr>
          <w:ilvl w:val="1"/>
          <w:numId w:val="2"/>
        </w:numPr>
        <w:rPr>
          <w:rFonts w:cs="Calibri"/>
        </w:rPr>
      </w:pPr>
      <w:r w:rsidRPr="006741B7">
        <w:rPr>
          <w:rFonts w:cs="Calibri"/>
        </w:rPr>
        <w:t>Psa nie można dotykać, głaskać, rozpraszać - pies jest w pracy.</w:t>
      </w:r>
    </w:p>
    <w:p w:rsidR="000E2D8C" w:rsidRDefault="000E2D8C" w:rsidP="00384A82">
      <w:pPr>
        <w:pStyle w:val="Akapitzlist"/>
        <w:numPr>
          <w:ilvl w:val="1"/>
          <w:numId w:val="2"/>
        </w:numPr>
        <w:rPr>
          <w:rFonts w:cs="Calibri"/>
        </w:rPr>
      </w:pPr>
      <w:r w:rsidRPr="006741B7">
        <w:rPr>
          <w:rFonts w:cs="Calibri"/>
        </w:rPr>
        <w:t>Właściciel odpowiada za swojego psa i ponosi pełną odpowiedzialność za szkody wyrządzone na terenie podmiotu leczniczego</w:t>
      </w:r>
      <w:r>
        <w:rPr>
          <w:rFonts w:cs="Calibri"/>
        </w:rPr>
        <w:t>.</w:t>
      </w:r>
    </w:p>
    <w:p w:rsidR="000E2D8C" w:rsidRPr="00384A82" w:rsidRDefault="000E2D8C" w:rsidP="00384A82">
      <w:pPr>
        <w:pStyle w:val="Akapitzlist"/>
      </w:pPr>
      <w:r w:rsidRPr="00384A82">
        <w:t>Osoby odpowiedzialne: pracownicy szpitala.</w:t>
      </w:r>
    </w:p>
    <w:p w:rsidR="000E2D8C" w:rsidRPr="00384A82" w:rsidRDefault="000E2D8C" w:rsidP="00F37530">
      <w:pPr>
        <w:pStyle w:val="Akapitzlist"/>
        <w:numPr>
          <w:ilvl w:val="0"/>
          <w:numId w:val="2"/>
        </w:numPr>
      </w:pPr>
      <w:r w:rsidRPr="00D72AAB">
        <w:rPr>
          <w:rFonts w:cs="Calibri"/>
        </w:rPr>
        <w:t>Pracownik szpitala/ asystent opiekujący się osobą ze szczególnymi potrzebami zobowiązany jest do zapewnienia psu asystującemu w razie potrzeby dostępu do miski z wodą na korytarzu oraz miejsca w gabinecie/w pokoju,</w:t>
      </w:r>
      <w:r>
        <w:rPr>
          <w:rFonts w:cs="Calibri"/>
        </w:rPr>
        <w:t xml:space="preserve"> </w:t>
      </w:r>
      <w:r w:rsidRPr="00D72AAB">
        <w:rPr>
          <w:rFonts w:cs="Calibri"/>
        </w:rPr>
        <w:t xml:space="preserve">w którym to pies asystujący może się położyć, ma dostęp do światła i wody, a temperatura w pomieszczeniu jest pokojowa. Pomieszczenie powinno być zamykane/kontrolowane, żeby pies nie wyszedł np. w poszukiwaniu swojego opiekuna. </w:t>
      </w:r>
      <w:r>
        <w:rPr>
          <w:rFonts w:cs="Calibri"/>
        </w:rPr>
        <w:br/>
      </w:r>
      <w:r w:rsidR="00F30FDE">
        <w:rPr>
          <w:rFonts w:cs="Calibri"/>
        </w:rPr>
        <w:t>Miski do pobrania znajdują</w:t>
      </w:r>
      <w:r w:rsidRPr="00D72AAB">
        <w:rPr>
          <w:rFonts w:cs="Calibri"/>
        </w:rPr>
        <w:t xml:space="preserve"> się w punktach informacyjnych /punkt pobytu pracowników ochrony/szatnia danego budynku szpitala</w:t>
      </w:r>
      <w:r>
        <w:rPr>
          <w:rFonts w:cs="Calibri"/>
        </w:rPr>
        <w:t>.</w:t>
      </w:r>
      <w:r>
        <w:rPr>
          <w:rFonts w:cs="Calibri"/>
        </w:rPr>
        <w:br/>
        <w:t>Osoby odpowiedzialne: pracownicy szpitala, pracownik ochrony.</w:t>
      </w:r>
    </w:p>
    <w:p w:rsidR="000E2D8C" w:rsidRDefault="000E2D8C" w:rsidP="00384A82">
      <w:pPr>
        <w:pStyle w:val="Akapitzlist"/>
        <w:numPr>
          <w:ilvl w:val="0"/>
          <w:numId w:val="2"/>
        </w:numPr>
        <w:rPr>
          <w:rFonts w:cs="Calibri"/>
        </w:rPr>
      </w:pPr>
      <w:r w:rsidRPr="00384A82">
        <w:rPr>
          <w:rFonts w:cs="Calibri"/>
        </w:rPr>
        <w:t xml:space="preserve">Pies asystujący NIE może przebywać NA STAŁE w oddziałach szpitalnych. </w:t>
      </w:r>
      <w:r>
        <w:rPr>
          <w:rFonts w:cs="Calibri"/>
        </w:rPr>
        <w:br/>
      </w:r>
      <w:r w:rsidRPr="00384A82">
        <w:rPr>
          <w:rFonts w:cs="Calibri"/>
        </w:rPr>
        <w:t>Jeżeli stan zdrowia chorego wskazuje, że pacjent będzie skierowany na oddział szpitalny wówczas asystent/pracownik WSZ Koninie kontaktuje się w sprawie przekazania psa asystującego po opiekę:</w:t>
      </w:r>
    </w:p>
    <w:p w:rsidR="000E2D8C" w:rsidRPr="00384A82" w:rsidRDefault="000E2D8C" w:rsidP="00384A82">
      <w:pPr>
        <w:pStyle w:val="Akapitzlist"/>
        <w:numPr>
          <w:ilvl w:val="1"/>
          <w:numId w:val="2"/>
        </w:numPr>
        <w:rPr>
          <w:rFonts w:cs="Calibri"/>
        </w:rPr>
      </w:pPr>
      <w:r w:rsidRPr="00384A82">
        <w:rPr>
          <w:rFonts w:cs="Calibri"/>
        </w:rPr>
        <w:t>Z członkiem rodziny/ przyjacielem, którego wskaże osoba z niepełnosprawnością</w:t>
      </w:r>
      <w:r>
        <w:rPr>
          <w:rFonts w:cs="Calibri"/>
        </w:rPr>
        <w:t>;</w:t>
      </w:r>
    </w:p>
    <w:p w:rsidR="000E2D8C" w:rsidRPr="00384A82" w:rsidRDefault="000E2D8C" w:rsidP="00384A82">
      <w:pPr>
        <w:pStyle w:val="Akapitzlist"/>
        <w:numPr>
          <w:ilvl w:val="1"/>
          <w:numId w:val="2"/>
        </w:numPr>
        <w:rPr>
          <w:rFonts w:cs="Calibri"/>
        </w:rPr>
      </w:pPr>
      <w:r w:rsidRPr="00384A82">
        <w:rPr>
          <w:rFonts w:cs="Calibri"/>
        </w:rPr>
        <w:t>Z organizacją, która przeprowadziła szkolenie psa, a jej nazwa wskazana jest w certyfikacie.</w:t>
      </w:r>
    </w:p>
    <w:p w:rsidR="000E2D8C" w:rsidRPr="00384A82" w:rsidRDefault="000E2D8C" w:rsidP="00384A82">
      <w:pPr>
        <w:pStyle w:val="Akapitzlist"/>
        <w:ind w:left="720"/>
        <w:rPr>
          <w:rFonts w:cs="Calibri"/>
        </w:rPr>
      </w:pPr>
      <w:r w:rsidRPr="00384A82">
        <w:rPr>
          <w:rFonts w:cs="Calibri"/>
        </w:rPr>
        <w:lastRenderedPageBreak/>
        <w:t>Pies oczekuje na przekazanie do tymczasowego opiekuna w wyznaczonym miejscu na terenie szpi</w:t>
      </w:r>
      <w:r w:rsidR="00F30FDE">
        <w:rPr>
          <w:rFonts w:cs="Calibri"/>
        </w:rPr>
        <w:t xml:space="preserve">tala (punkt pobytu pracowników </w:t>
      </w:r>
      <w:r w:rsidRPr="00384A82">
        <w:rPr>
          <w:rFonts w:cs="Calibri"/>
        </w:rPr>
        <w:t xml:space="preserve"> ochrony)</w:t>
      </w:r>
      <w:r>
        <w:rPr>
          <w:rFonts w:cs="Calibri"/>
        </w:rPr>
        <w:t>.</w:t>
      </w:r>
      <w:r>
        <w:rPr>
          <w:rFonts w:cs="Calibri"/>
        </w:rPr>
        <w:br/>
        <w:t>Osoby odpowiedzialne: pracownicy szpitala, pracownik ochrony.</w:t>
      </w:r>
    </w:p>
    <w:p w:rsidR="000E2D8C" w:rsidRDefault="000E2D8C">
      <w:pPr>
        <w:suppressAutoHyphens w:val="0"/>
        <w:spacing w:before="0" w:after="160" w:line="259" w:lineRule="auto"/>
        <w:rPr>
          <w:rFonts w:cs="Calibri"/>
        </w:rPr>
      </w:pPr>
      <w:r>
        <w:rPr>
          <w:rFonts w:cs="Calibri"/>
        </w:rPr>
        <w:br w:type="page"/>
      </w:r>
    </w:p>
    <w:p w:rsidR="000E2D8C" w:rsidRPr="00384A82" w:rsidRDefault="000E2D8C" w:rsidP="00384A82">
      <w:pPr>
        <w:pStyle w:val="Akapitzlist"/>
        <w:numPr>
          <w:ilvl w:val="0"/>
          <w:numId w:val="2"/>
        </w:numPr>
        <w:rPr>
          <w:rFonts w:cs="Calibri"/>
        </w:rPr>
      </w:pPr>
      <w:r w:rsidRPr="00384A82">
        <w:rPr>
          <w:rFonts w:cs="Calibri"/>
        </w:rPr>
        <w:t xml:space="preserve">Przekazanie psa z miejsca tymczasowego opiekunowi w zastępstwie odbywa się po sprawdzeniu danych osobowych i odnotowaniu w dokumentacji wewnętrznej informacji: imię i nazwisko opiekuna psa w zastępstwie, miejsce zamieszkania i numer telefonu kontaktowego. </w:t>
      </w:r>
      <w:r>
        <w:rPr>
          <w:rFonts w:cs="Calibri"/>
        </w:rPr>
        <w:br/>
      </w:r>
      <w:r w:rsidRPr="00D72AAB">
        <w:rPr>
          <w:rFonts w:cs="Calibri"/>
        </w:rPr>
        <w:t>Podpisany dokument pracownik ochrony przekazuje Asystentowi osób ze szczególnymi potrzebami (Załącznik nr 1)</w:t>
      </w:r>
      <w:r>
        <w:rPr>
          <w:rFonts w:cs="Calibri"/>
        </w:rPr>
        <w:t>.</w:t>
      </w:r>
      <w:r>
        <w:rPr>
          <w:rFonts w:cs="Calibri"/>
        </w:rPr>
        <w:br/>
        <w:t>Osoby odpowiedzialne: pracownik ochrony, asystent osoby ze szczególnymi potrzebami.</w:t>
      </w:r>
    </w:p>
    <w:p w:rsidR="000E2D8C" w:rsidRPr="00384A82" w:rsidRDefault="000E2D8C" w:rsidP="00384A82">
      <w:pPr>
        <w:pStyle w:val="Akapitzlist"/>
        <w:numPr>
          <w:ilvl w:val="0"/>
          <w:numId w:val="2"/>
        </w:numPr>
        <w:rPr>
          <w:rFonts w:cs="Calibri"/>
        </w:rPr>
      </w:pPr>
      <w:r w:rsidRPr="00384A82">
        <w:rPr>
          <w:rFonts w:cs="Calibri"/>
        </w:rPr>
        <w:t>Wyłącznie pies mający status psa asystującego MA prawo do codziennych odwiedzin swojego właściciela w WSZ w Koninie i jest traktowany jak osoba odwiedzająca.</w:t>
      </w:r>
      <w:r>
        <w:rPr>
          <w:rFonts w:cs="Calibri"/>
        </w:rPr>
        <w:br/>
      </w:r>
      <w:r w:rsidRPr="00384A82">
        <w:rPr>
          <w:rFonts w:cs="Calibri"/>
        </w:rPr>
        <w:t>Zwierzęta odwiedzające chorych robą to w obecności najbliższej rodziny/ tymczasowego opiekuna oraz obecności asystenta, który dba o bezpieczeństwo pacjentów i szpitalnych urządzeń</w:t>
      </w:r>
      <w:r>
        <w:rPr>
          <w:rFonts w:cs="Calibri"/>
        </w:rPr>
        <w:t>.</w:t>
      </w:r>
      <w:r>
        <w:rPr>
          <w:rFonts w:cs="Calibri"/>
        </w:rPr>
        <w:br/>
      </w:r>
      <w:r w:rsidRPr="00384A82">
        <w:rPr>
          <w:rFonts w:cs="Calibri"/>
          <w:b/>
          <w:bCs/>
          <w:highlight w:val="white"/>
        </w:rPr>
        <w:t>UWAGA!</w:t>
      </w:r>
      <w:r w:rsidRPr="00D72AAB">
        <w:rPr>
          <w:rFonts w:cs="Calibri"/>
          <w:highlight w:val="white"/>
        </w:rPr>
        <w:t xml:space="preserve"> Pies asystujący podczas odwiedzin jest w uprzęży</w:t>
      </w:r>
      <w:r>
        <w:rPr>
          <w:rFonts w:cs="Calibri"/>
        </w:rPr>
        <w:t>.</w:t>
      </w:r>
      <w:r>
        <w:rPr>
          <w:rFonts w:cs="Calibri"/>
        </w:rPr>
        <w:br/>
        <w:t>Osoby odpowiedzialne: lekarz, pielęgniarka, położna, ratownik medyczny, opiekun medyczny, asystent osoby ze szczególnymi potrzebami, pracownik ochrony.</w:t>
      </w:r>
      <w:r>
        <w:br w:type="page"/>
      </w:r>
    </w:p>
    <w:p w:rsidR="000E2D8C" w:rsidRDefault="000E2D8C" w:rsidP="004F4CBD">
      <w:pPr>
        <w:pStyle w:val="Nagwek2"/>
      </w:pPr>
      <w:bookmarkStart w:id="5" w:name="_Toc140521009"/>
      <w:r>
        <w:t>Załączniki</w:t>
      </w:r>
      <w:bookmarkEnd w:id="5"/>
    </w:p>
    <w:p w:rsidR="000E2D8C" w:rsidRDefault="000E2D8C" w:rsidP="008E1716">
      <w:pPr>
        <w:rPr>
          <w:rFonts w:cs="Calibri"/>
        </w:rPr>
      </w:pPr>
      <w:r w:rsidRPr="00D72AAB">
        <w:rPr>
          <w:rFonts w:cs="Calibri"/>
        </w:rPr>
        <w:t>Załącznik nr 1 – Protokół przekazanie psa z miejsca tymczasowego opiekunowi w zastępstwie</w:t>
      </w:r>
    </w:p>
    <w:p w:rsidR="000E2D8C" w:rsidRDefault="000E2D8C" w:rsidP="009242D9">
      <w:pPr>
        <w:pStyle w:val="Nagwek2"/>
      </w:pPr>
      <w:bookmarkStart w:id="6" w:name="_Toc140521010"/>
      <w:r>
        <w:t>Dokumenty związane z instrukcją</w:t>
      </w:r>
      <w:bookmarkEnd w:id="6"/>
    </w:p>
    <w:p w:rsidR="000E2D8C" w:rsidRPr="00D72AAB" w:rsidRDefault="000E2D8C" w:rsidP="008E1716">
      <w:pPr>
        <w:rPr>
          <w:rFonts w:cs="Calibri"/>
        </w:rPr>
      </w:pPr>
      <w:r w:rsidRPr="00D72AAB">
        <w:rPr>
          <w:rFonts w:cs="Calibri"/>
        </w:rPr>
        <w:t xml:space="preserve">Ustawa z dnia 19 lipca 2019 r. o zapewnianiu dostępności osobom ze szczególnymi potrzebami (Dz. U. z 2022 poz. 2240); </w:t>
      </w:r>
    </w:p>
    <w:p w:rsidR="000E2D8C" w:rsidRPr="00D72AAB" w:rsidRDefault="000E2D8C" w:rsidP="008E1716">
      <w:pPr>
        <w:rPr>
          <w:rFonts w:cs="Calibri"/>
        </w:rPr>
      </w:pPr>
      <w:r w:rsidRPr="00D72AAB">
        <w:rPr>
          <w:rFonts w:cs="Calibri"/>
        </w:rPr>
        <w:t xml:space="preserve">Ustawa z dnia 27 sierpnia 1997 r. o rehabilitacji zawodowej i społecznej oraz zatrudnianiu osób niepełnosprawnych (Dz. U. z 2023 poz. 100.);  </w:t>
      </w:r>
    </w:p>
    <w:p w:rsidR="000E2D8C" w:rsidRPr="00D72AAB" w:rsidRDefault="000E2D8C" w:rsidP="008E1716">
      <w:pPr>
        <w:rPr>
          <w:rFonts w:cs="Calibri"/>
        </w:rPr>
      </w:pPr>
      <w:r w:rsidRPr="00D72AAB">
        <w:rPr>
          <w:rFonts w:cs="Calibri"/>
        </w:rPr>
        <w:t xml:space="preserve">Rozporządzenie Ministra Pracy i Polityki Społecznej z dnia 1 kwietnia 2010 r. w sprawie wydawania certyfikatów potwierdzających status psa asystującego (Dz. U.  z 2010 Nr 64, poz. 399); </w:t>
      </w:r>
    </w:p>
    <w:p w:rsidR="000E2D8C" w:rsidRPr="00D72AAB" w:rsidRDefault="000E2D8C" w:rsidP="008E1716">
      <w:pPr>
        <w:rPr>
          <w:rFonts w:cs="Calibri"/>
        </w:rPr>
      </w:pPr>
      <w:r w:rsidRPr="00D72AAB">
        <w:rPr>
          <w:rFonts w:cs="Calibri"/>
        </w:rPr>
        <w:t xml:space="preserve">Uchwała Sejmu Rzeczypospolitej Polskiej z dnia 1 sierpnia 1997 r. - Karta Praw Osób Niepełnosprawnych. (M.P. 1997 nr 50 poz. 475) </w:t>
      </w:r>
    </w:p>
    <w:p w:rsidR="000E2D8C" w:rsidRPr="009242D9" w:rsidRDefault="000E2D8C" w:rsidP="009242D9"/>
    <w:sectPr w:rsidR="000E2D8C" w:rsidRPr="009242D9" w:rsidSect="009242D9">
      <w:headerReference w:type="default" r:id="rId8"/>
      <w:footerReference w:type="default" r:id="rId9"/>
      <w:pgSz w:w="11906" w:h="16838"/>
      <w:pgMar w:top="1417" w:right="1417" w:bottom="1417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D8C" w:rsidRDefault="000E2D8C" w:rsidP="00EC029E">
      <w:pPr>
        <w:spacing w:before="0" w:after="0" w:line="240" w:lineRule="auto"/>
      </w:pPr>
      <w:r>
        <w:separator/>
      </w:r>
    </w:p>
  </w:endnote>
  <w:endnote w:type="continuationSeparator" w:id="0">
    <w:p w:rsidR="000E2D8C" w:rsidRDefault="000E2D8C" w:rsidP="00EC029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D8C" w:rsidRDefault="005F21A1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7444C">
      <w:rPr>
        <w:noProof/>
      </w:rPr>
      <w:t>2</w:t>
    </w:r>
    <w:r>
      <w:rPr>
        <w:noProof/>
      </w:rPr>
      <w:fldChar w:fldCharType="end"/>
    </w:r>
  </w:p>
  <w:p w:rsidR="000E2D8C" w:rsidRDefault="000E2D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D8C" w:rsidRDefault="000E2D8C" w:rsidP="00EC029E">
      <w:pPr>
        <w:spacing w:before="0" w:after="0" w:line="240" w:lineRule="auto"/>
      </w:pPr>
      <w:r>
        <w:separator/>
      </w:r>
    </w:p>
  </w:footnote>
  <w:footnote w:type="continuationSeparator" w:id="0">
    <w:p w:rsidR="000E2D8C" w:rsidRDefault="000E2D8C" w:rsidP="00EC029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D8C" w:rsidRDefault="00F7444C" w:rsidP="007E5E9A">
    <w:pPr>
      <w:jc w:val="right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left:0;text-align:left;margin-left:4.55pt;margin-top:35.25pt;width:88.6pt;height:41.65pt;z-index:251660288;visibility:visible;mso-wrap-distance-left:9.05pt;mso-wrap-distance-right:9.05pt;mso-position-horizontal-relative:margin" filled="t">
          <v:fill opacity="0"/>
          <v:imagedata r:id="rId1" o:title="" croptop="-95f" cropbottom="-95f" cropleft="-45f" cropright="-45f"/>
          <w10:wrap anchorx="margin"/>
        </v:shape>
      </w:pict>
    </w:r>
    <w:r w:rsidR="000E2D8C">
      <w:rPr>
        <w:rFonts w:cs="Calibri"/>
        <w:sz w:val="18"/>
        <w:szCs w:val="18"/>
      </w:rPr>
      <w:t>Załącznik do Procedury Nr …..…  z dnia …..………. 2023.</w:t>
    </w:r>
  </w:p>
  <w:p w:rsidR="000E2D8C" w:rsidRPr="00EC029E" w:rsidRDefault="000E2D8C" w:rsidP="009242D9">
    <w:pPr>
      <w:pStyle w:val="Nagwek"/>
      <w:spacing w:line="360" w:lineRule="auto"/>
      <w:jc w:val="right"/>
    </w:pPr>
    <w:r w:rsidRPr="00EC029E">
      <w:t>Wydanie I</w:t>
    </w:r>
    <w:r>
      <w:br/>
    </w:r>
    <w:r w:rsidR="00EC3783">
      <w:t>W</w:t>
    </w:r>
    <w:r w:rsidR="002D4897">
      <w:t>SZ/DN/I/</w:t>
    </w:r>
    <w:r w:rsidR="00EC3783">
      <w:t>27</w:t>
    </w:r>
    <w:r w:rsidRPr="00EC029E">
      <w:t>/23</w:t>
    </w:r>
  </w:p>
  <w:p w:rsidR="000E2D8C" w:rsidRDefault="000E2D8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764B0"/>
    <w:multiLevelType w:val="hybridMultilevel"/>
    <w:tmpl w:val="8E421FD2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74417D"/>
    <w:multiLevelType w:val="hybridMultilevel"/>
    <w:tmpl w:val="22489B66"/>
    <w:lvl w:ilvl="0" w:tplc="0405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60974DFC"/>
    <w:multiLevelType w:val="hybridMultilevel"/>
    <w:tmpl w:val="DAEAFBF2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50019">
      <w:start w:val="1"/>
      <w:numFmt w:val="lowerLetter"/>
      <w:lvlText w:val="%3."/>
      <w:lvlJc w:val="left"/>
      <w:pPr>
        <w:ind w:left="2340" w:hanging="36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2EA5C0F"/>
    <w:multiLevelType w:val="hybridMultilevel"/>
    <w:tmpl w:val="0598E7E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5C8849A0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029E"/>
    <w:rsid w:val="00064866"/>
    <w:rsid w:val="000E2D8C"/>
    <w:rsid w:val="002C30A2"/>
    <w:rsid w:val="002C5EAE"/>
    <w:rsid w:val="002D4897"/>
    <w:rsid w:val="002E6EE5"/>
    <w:rsid w:val="00310FFF"/>
    <w:rsid w:val="00384A82"/>
    <w:rsid w:val="004A224A"/>
    <w:rsid w:val="004F4CBD"/>
    <w:rsid w:val="00540741"/>
    <w:rsid w:val="00541ABA"/>
    <w:rsid w:val="00547D6D"/>
    <w:rsid w:val="00596986"/>
    <w:rsid w:val="005D2543"/>
    <w:rsid w:val="005F21A1"/>
    <w:rsid w:val="00601612"/>
    <w:rsid w:val="006427CC"/>
    <w:rsid w:val="006741B7"/>
    <w:rsid w:val="007D20BF"/>
    <w:rsid w:val="007E5E9A"/>
    <w:rsid w:val="008E1716"/>
    <w:rsid w:val="009235D0"/>
    <w:rsid w:val="009242D9"/>
    <w:rsid w:val="009B1998"/>
    <w:rsid w:val="00A52764"/>
    <w:rsid w:val="00AA78A3"/>
    <w:rsid w:val="00AC5C7F"/>
    <w:rsid w:val="00AD5147"/>
    <w:rsid w:val="00CB3F0E"/>
    <w:rsid w:val="00D72AAB"/>
    <w:rsid w:val="00D82614"/>
    <w:rsid w:val="00D848B0"/>
    <w:rsid w:val="00E35A75"/>
    <w:rsid w:val="00EC029E"/>
    <w:rsid w:val="00EC3783"/>
    <w:rsid w:val="00EE754B"/>
    <w:rsid w:val="00F30FDE"/>
    <w:rsid w:val="00F37530"/>
    <w:rsid w:val="00F7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1CDA8293-8CED-4EE1-AAC7-9EA9F8A8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EE5"/>
    <w:pPr>
      <w:suppressAutoHyphens/>
      <w:spacing w:before="360" w:after="360" w:line="360" w:lineRule="auto"/>
    </w:pPr>
    <w:rPr>
      <w:rFonts w:eastAsia="Times New Roman"/>
      <w:color w:val="000000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C029E"/>
    <w:pPr>
      <w:keepNext/>
      <w:keepLines/>
      <w:spacing w:before="240"/>
      <w:outlineLvl w:val="0"/>
    </w:pPr>
    <w:rPr>
      <w:rFonts w:ascii="Calibri Light" w:hAnsi="Calibri Light"/>
      <w:color w:val="1F3864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C029E"/>
    <w:pPr>
      <w:keepNext/>
      <w:keepLines/>
      <w:spacing w:before="40" w:after="0"/>
      <w:outlineLvl w:val="1"/>
    </w:pPr>
    <w:rPr>
      <w:rFonts w:ascii="Calibri Light" w:hAnsi="Calibri Light"/>
      <w:color w:val="1F3864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C029E"/>
    <w:rPr>
      <w:rFonts w:ascii="Calibri Light" w:hAnsi="Calibri Light" w:cs="Times New Roman"/>
      <w:color w:val="1F3864"/>
      <w:sz w:val="32"/>
      <w:szCs w:val="32"/>
      <w:lang w:val="pl-PL" w:eastAsia="zh-CN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EC029E"/>
    <w:rPr>
      <w:rFonts w:ascii="Calibri Light" w:hAnsi="Calibri Light" w:cs="Times New Roman"/>
      <w:color w:val="1F3864"/>
      <w:sz w:val="26"/>
      <w:szCs w:val="26"/>
      <w:lang w:val="pl-PL" w:eastAsia="zh-CN"/>
    </w:rPr>
  </w:style>
  <w:style w:type="paragraph" w:styleId="Nagwek">
    <w:name w:val="header"/>
    <w:basedOn w:val="Normalny"/>
    <w:link w:val="NagwekZnak"/>
    <w:uiPriority w:val="99"/>
    <w:rsid w:val="00EC0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C029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C0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C029E"/>
    <w:rPr>
      <w:rFonts w:cs="Times New Roman"/>
    </w:rPr>
  </w:style>
  <w:style w:type="paragraph" w:styleId="Bezodstpw">
    <w:name w:val="No Spacing"/>
    <w:uiPriority w:val="99"/>
    <w:qFormat/>
    <w:rsid w:val="00EC029E"/>
    <w:pPr>
      <w:suppressAutoHyphens/>
    </w:pPr>
    <w:rPr>
      <w:rFonts w:eastAsia="Times New Roman"/>
      <w:color w:val="000000"/>
      <w:kern w:val="2"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2E6EE5"/>
    <w:pPr>
      <w:contextualSpacing/>
    </w:pPr>
  </w:style>
  <w:style w:type="paragraph" w:styleId="Nagwekspisutreci">
    <w:name w:val="TOC Heading"/>
    <w:basedOn w:val="Nagwek1"/>
    <w:next w:val="Normalny"/>
    <w:uiPriority w:val="99"/>
    <w:qFormat/>
    <w:rsid w:val="009B1998"/>
    <w:pPr>
      <w:suppressAutoHyphens w:val="0"/>
      <w:spacing w:after="0" w:line="259" w:lineRule="auto"/>
      <w:outlineLvl w:val="9"/>
    </w:pPr>
    <w:rPr>
      <w:color w:val="2F5496"/>
      <w:kern w:val="0"/>
      <w:lang w:val="cs-CZ" w:eastAsia="cs-CZ"/>
    </w:rPr>
  </w:style>
  <w:style w:type="paragraph" w:styleId="Spistreci1">
    <w:name w:val="toc 1"/>
    <w:basedOn w:val="Normalny"/>
    <w:next w:val="Normalny"/>
    <w:autoRedefine/>
    <w:uiPriority w:val="99"/>
    <w:rsid w:val="009B1998"/>
    <w:pPr>
      <w:spacing w:after="100"/>
    </w:pPr>
  </w:style>
  <w:style w:type="paragraph" w:styleId="Spistreci2">
    <w:name w:val="toc 2"/>
    <w:basedOn w:val="Normalny"/>
    <w:next w:val="Normalny"/>
    <w:autoRedefine/>
    <w:uiPriority w:val="99"/>
    <w:rsid w:val="009242D9"/>
    <w:pPr>
      <w:tabs>
        <w:tab w:val="right" w:leader="dot" w:pos="9062"/>
      </w:tabs>
      <w:spacing w:after="100"/>
      <w:ind w:left="240"/>
    </w:pPr>
  </w:style>
  <w:style w:type="character" w:styleId="Hipercze">
    <w:name w:val="Hyperlink"/>
    <w:basedOn w:val="Domylnaczcionkaakapitu"/>
    <w:uiPriority w:val="99"/>
    <w:rsid w:val="009B1998"/>
    <w:rPr>
      <w:rFonts w:cs="Times New Roman"/>
      <w:color w:val="0563C1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9B1998"/>
    <w:pPr>
      <w:spacing w:before="0" w:after="0" w:line="240" w:lineRule="auto"/>
      <w:contextualSpacing/>
    </w:pPr>
    <w:rPr>
      <w:rFonts w:ascii="Calibri Light" w:hAnsi="Calibri Light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locked/>
    <w:rsid w:val="009B1998"/>
    <w:rPr>
      <w:rFonts w:ascii="Calibri Light" w:hAnsi="Calibri Light" w:cs="Times New Roman"/>
      <w:spacing w:val="-10"/>
      <w:kern w:val="28"/>
      <w:sz w:val="56"/>
      <w:szCs w:val="56"/>
      <w:lang w:val="pl-PL" w:eastAsia="zh-CN"/>
    </w:rPr>
  </w:style>
  <w:style w:type="character" w:customStyle="1" w:styleId="UnresolvedMention">
    <w:name w:val="Unresolved Mention"/>
    <w:basedOn w:val="Domylnaczcionkaakapitu"/>
    <w:uiPriority w:val="99"/>
    <w:semiHidden/>
    <w:rsid w:val="004F4CBD"/>
    <w:rPr>
      <w:rFonts w:cs="Times New Roman"/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rsid w:val="00F3753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375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37530"/>
    <w:rPr>
      <w:rFonts w:eastAsia="Times New Roman" w:cs="Times New Roman"/>
      <w:color w:val="000000"/>
      <w:sz w:val="20"/>
      <w:szCs w:val="20"/>
      <w:lang w:val="pl-PL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375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37530"/>
    <w:rPr>
      <w:rFonts w:eastAsia="Times New Roman" w:cs="Times New Roman"/>
      <w:b/>
      <w:bCs/>
      <w:color w:val="000000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1295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wejścia na teren Wojewódzkiego Szpitala Zespolonego im. dr. Romana Ostrzyckiego w Koninie osoby ze szczególnymi potrzebami z psem asystującym</vt:lpstr>
    </vt:vector>
  </TitlesOfParts>
  <Company/>
  <LinksUpToDate>false</LinksUpToDate>
  <CharactersWithSpaces>9048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wejścia na teren Wojewódzkiego Szpitala Zespolonego im. dr. Romana Ostrzyckiego w Koninie osoby ze szczególnymi potrzebami z psem asystującym</dc:title>
  <dc:subject/>
  <dc:creator>Alina Roszak</dc:creator>
  <cp:keywords/>
  <dc:description/>
  <cp:lastModifiedBy>Joanna Bocian</cp:lastModifiedBy>
  <cp:revision>15</cp:revision>
  <dcterms:created xsi:type="dcterms:W3CDTF">2023-07-17T19:17:00Z</dcterms:created>
  <dcterms:modified xsi:type="dcterms:W3CDTF">2023-09-01T09:06:00Z</dcterms:modified>
</cp:coreProperties>
</file>